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båtbygger</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båtbygger handler om grunnleggende håndverkerkompetanse i båtbyggerfagene. Gjennom praktisk arbeid med bygging av båter utvikler elevene håndlag og forståelse av skapende arbeidsprosesser og fagenes egenart. Programfagene skal sette elevene i stand til å produsere, vedlikeholde og reparere båter i både tre og kompositt.</w:t>
      </w:r>
    </w:p>
    <w:p>
      <w:pPr>
        <w:bidi w:val="0"/>
        <w:spacing w:after="280" w:afterAutospacing="1"/>
        <w:rPr>
          <w:rtl w:val="0"/>
        </w:rPr>
      </w:pPr>
      <w:r>
        <w:rPr>
          <w:rFonts w:ascii="Roboto" w:eastAsia="Roboto" w:hAnsi="Roboto" w:cs="Roboto"/>
          <w:rtl w:val="0"/>
        </w:rPr>
        <w:t>Alle fag skal bidra til å realisere verdigrunnlaget for opplæringen. Vg2 båtbygger skal bidra til å utvikle den enkeltes identitet innenfor kompositt- og trebåtbygging. Elevene utvikler kritisk tenkning gjennom å arbeide med praktiske båtbyggeroppgaver der valg og utførelse har betydning for prosessen og resultatet. Vg2 båtbygger skal bidra til å gi elevene kunnskap om hvordan fritidsbåter og mindre yrkesbåter bygges og vedlikeholdes, og hvordan produkter utvikles med utgangspunkt i kvalitet, kultur og historie. Faget viderefører tradisjonell håndverkskunnskap og tar vare på ressurser for framtiden. Videre bidrar fagene til å skape respekt for og forståelse av kultur- og naturarv, og på dette grunnlaget kan nye løsninger utvikles.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Bygge båt </w:t>
      </w:r>
    </w:p>
    <w:p>
      <w:pPr>
        <w:bidi w:val="0"/>
        <w:spacing w:after="280" w:afterAutospacing="1"/>
        <w:rPr>
          <w:rtl w:val="0"/>
        </w:rPr>
      </w:pPr>
      <w:r>
        <w:rPr>
          <w:rFonts w:ascii="Roboto" w:eastAsia="Roboto" w:hAnsi="Roboto" w:cs="Roboto"/>
          <w:rtl w:val="0"/>
        </w:rPr>
        <w:t>Kjerneelementet bygge båt handler om å bruke materialer og håndverksteknikker for å framstille, vedlikeholde og reparere båter. Det innebærer arbeid med ulike materialer for hånd og ved hjelp av maskiner og utstyr. Videre handler det om praktisk problemløsing og en forståelse av sammenhenger mellom tradisjon og bruk av materialer, teknikker, verktøy og maskiner i båtbygging. Kjerneelementet handler også om å arbeide i tråd med gjeldende regelverk for helse, miljø og sikkerhet. Det omfatter ergonomiske arbeidsstillinger og trygge arbeidsrutiner og bruk av verneutstyr, datablad og bruksanvisninger som en integrert del av alt båtbyggerarbeid. Det handler også om innblikk i regelverk og avtaler som regulerer et arbeidsforhold, og hvordan dette brukes på en arbeidsplass innenfor båtbyggerfagene.</w:t>
      </w:r>
    </w:p>
    <w:p>
      <w:pPr>
        <w:pStyle w:val="Heading3"/>
        <w:bidi w:val="0"/>
        <w:spacing w:after="280" w:afterAutospacing="1"/>
        <w:rPr>
          <w:rtl w:val="0"/>
        </w:rPr>
      </w:pPr>
      <w:r>
        <w:rPr>
          <w:rFonts w:ascii="Roboto" w:eastAsia="Roboto" w:hAnsi="Roboto" w:cs="Roboto"/>
          <w:rtl w:val="0"/>
        </w:rPr>
        <w:t xml:space="preserve">Verktøykunnskap </w:t>
      </w:r>
    </w:p>
    <w:p>
      <w:pPr>
        <w:bidi w:val="0"/>
        <w:spacing w:after="280" w:afterAutospacing="1"/>
        <w:rPr>
          <w:rtl w:val="0"/>
        </w:rPr>
      </w:pPr>
      <w:r>
        <w:rPr>
          <w:rFonts w:ascii="Roboto" w:eastAsia="Roboto" w:hAnsi="Roboto" w:cs="Roboto"/>
          <w:rtl w:val="0"/>
        </w:rPr>
        <w:t>Kjerneelementet verktøykunnskap handler om å velge og bruke maskiner og verktøy til å bygge båt i tre og plast. Videre handler det om å slipe verktøy og vedlikeholde maskiner og verktøy til trebearbeiding. Det innebærer å velge det verktøyet som egner seg best til ulike formål i båtbygging.</w:t>
      </w:r>
    </w:p>
    <w:p>
      <w:pPr>
        <w:pStyle w:val="Heading3"/>
        <w:bidi w:val="0"/>
        <w:spacing w:after="280" w:afterAutospacing="1"/>
        <w:rPr>
          <w:rtl w:val="0"/>
        </w:rPr>
      </w:pPr>
      <w:r>
        <w:rPr>
          <w:rFonts w:ascii="Roboto" w:eastAsia="Roboto" w:hAnsi="Roboto" w:cs="Roboto"/>
          <w:rtl w:val="0"/>
        </w:rPr>
        <w:t xml:space="preserve">Form og tradisjon </w:t>
      </w:r>
    </w:p>
    <w:p>
      <w:pPr>
        <w:bidi w:val="0"/>
        <w:spacing w:after="280" w:afterAutospacing="1"/>
        <w:rPr>
          <w:rtl w:val="0"/>
        </w:rPr>
      </w:pPr>
      <w:r>
        <w:rPr>
          <w:rFonts w:ascii="Roboto" w:eastAsia="Roboto" w:hAnsi="Roboto" w:cs="Roboto"/>
          <w:rtl w:val="0"/>
        </w:rPr>
        <w:t xml:space="preserve">Kjerneelementet form og tradisjon handler om båtens form og utseende og hvordan dette er knyttet til båtens funksjon. Det innebærer både erfaringsbasert kunnskap og hydrodynamiske prinsipper. Videre handler det om å videreføre lokale, norske, samiske og internasjonale båtbyggertradisjoner i eget arbeid.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båtbygger handler det tverrfaglige temaet folkehelse og livsmestring om å utvikle identitet og å ta ansvarlige valg i eget liv og i skapende arbeid. Det handler også om hvordan man kan gi uttrykk for egne opplevelser, tanker og meninger i samarbeid med andre og i arbeidet med ulike båtbyggeroppgaver.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båtbygger handler det tverrfaglige temaet bærekraftig utvikling om kritisk refleksjon rundt valg og bruk av materialer og produksjonsmetoder. Videre handler det om hvordan båtbygging kan påvirke miljøet under produksjon, når båten er i bruk, og gjennom båtens funksjon og holdbarhet. Det handler også om praktisk problemløsing og nyutvikling hvor man gjennom lokal tilpassing og ressursforvaltning retter oppmerksomhet mot gjenbruk, holdbar kvalitet, naturarv og kortreiste produkter. Det omfatter også resirkulering av materialer brukt i båtbygging og hvordan båtene kondemneres.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båtbygger innebærer å bruke fagspråk til å formidle egne ideer, løsninger og faglige vurderinger. Videre innebærer det å lytte til og gi respons i spontan og forberedt samtale med kunder, kolleger og andre samarbeidspartnere om tjenester og bestillinger. Elevene utvikler muntlige ferdigheter når de drøfter, reflekterer og presenterer saker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båtbygger innebærer å bruke tekst, bilder, tegn, symboler og tegninger til å kommunisere skriftlig med kunder og samarbeidspartnere. Det innebærer videre å bruke fagspråk og tilpasse tekster til ulike formål og mottakere. Det betyr videre å utforske og reflektere over faglige emner og problemstillinger, bygge opp argumentasjon og å bruke kilder på en kritisk måte som lar seg etterprøve. Det innebærer også å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båtbygger innebærer å innhente, tolke, forstå og bruke fagressurser med tekst, bilder, tegn, symboler og arbeidstegninger. Det innebærer å tolke og systematisere informasjon i ulike tekster, tegninger, bilder og illustrasjoner for å trekke faglige slutninger og bruke kilder på en kritisk måte som kan etterprøves.</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båtbygger innebærer å hente ut, beskrive og tolke informasjon fra tallmateriale i tabeller og grafiske framstillinger. Det innebærer også å beregne areal og volumenheter bruke målestokk, og estimere tids- og materialforbruk i praktisk arbeid.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båtbygger innebærer å bruke digitale ressurser til å produsere og bearbeide modeller og produkter. Videre innebærer det å bruke digitale ressurser til å innhente informasjon, kommunisere, tegne og å presentere og dokumentere eget arbeid. Digitale ferdigheter vil videre si å vurdere, bearbeide og sammenstille informasjon, være kildekritisk og vise til kilder.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w:t>
      </w:r>
    </w:p>
    <w:p>
      <w:pPr>
        <w:pStyle w:val="Heading3"/>
        <w:bidi w:val="0"/>
        <w:spacing w:after="280" w:afterAutospacing="1"/>
        <w:rPr>
          <w:rtl w:val="0"/>
        </w:rPr>
      </w:pPr>
      <w:r>
        <w:rPr>
          <w:rFonts w:ascii="Roboto" w:eastAsia="Roboto" w:hAnsi="Roboto" w:cs="Roboto"/>
          <w:rtl w:val="0"/>
        </w:rPr>
        <w:t>Kompetansemål etter produksjon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og dokumentere arbeid i tråd med gjeldende regelverk for helse, miljø og sikkerhet</w:t>
      </w:r>
    </w:p>
    <w:p>
      <w:pPr>
        <w:pStyle w:val="Li"/>
        <w:numPr>
          <w:ilvl w:val="0"/>
          <w:numId w:val="1"/>
        </w:numPr>
        <w:bidi w:val="0"/>
        <w:ind w:left="720"/>
        <w:rPr>
          <w:rtl w:val="0"/>
        </w:rPr>
      </w:pPr>
      <w:r>
        <w:rPr>
          <w:rFonts w:ascii="Roboto" w:eastAsia="Roboto" w:hAnsi="Roboto" w:cs="Roboto"/>
          <w:rtl w:val="0"/>
        </w:rPr>
        <w:t>gjøre rede for hvordan båter bygges, og bruke denne kunnskapen i praktisk arbeid med å bygge deler av en ny båt</w:t>
      </w:r>
    </w:p>
    <w:p>
      <w:pPr>
        <w:pStyle w:val="Li"/>
        <w:numPr>
          <w:ilvl w:val="0"/>
          <w:numId w:val="1"/>
        </w:numPr>
        <w:bidi w:val="0"/>
        <w:ind w:left="720"/>
        <w:rPr>
          <w:rtl w:val="0"/>
        </w:rPr>
      </w:pPr>
      <w:r>
        <w:rPr>
          <w:rFonts w:ascii="Roboto" w:eastAsia="Roboto" w:hAnsi="Roboto" w:cs="Roboto"/>
          <w:rtl w:val="0"/>
        </w:rPr>
        <w:t>velge og bruke aktuelle tre- og komposittmaterialer tilpasset ønsket produkt og gjøre rede for hvordan ulike valg påvirker resultat, bærekraft og samsvar med miljøkrav</w:t>
      </w:r>
    </w:p>
    <w:p>
      <w:pPr>
        <w:pStyle w:val="Li"/>
        <w:numPr>
          <w:ilvl w:val="0"/>
          <w:numId w:val="1"/>
        </w:numPr>
        <w:bidi w:val="0"/>
        <w:ind w:left="720"/>
        <w:rPr>
          <w:rtl w:val="0"/>
        </w:rPr>
      </w:pPr>
      <w:r>
        <w:rPr>
          <w:rFonts w:ascii="Roboto" w:eastAsia="Roboto" w:hAnsi="Roboto" w:cs="Roboto"/>
          <w:rtl w:val="0"/>
        </w:rPr>
        <w:t>velge og bruke mekaniske og kjemiske forbindelsesmetoder til bygging og vedlikehold av båter</w:t>
      </w:r>
    </w:p>
    <w:p>
      <w:pPr>
        <w:pStyle w:val="Li"/>
        <w:numPr>
          <w:ilvl w:val="0"/>
          <w:numId w:val="1"/>
        </w:numPr>
        <w:bidi w:val="0"/>
        <w:ind w:left="720"/>
        <w:rPr>
          <w:rtl w:val="0"/>
        </w:rPr>
      </w:pPr>
      <w:r>
        <w:rPr>
          <w:rFonts w:ascii="Roboto" w:eastAsia="Roboto" w:hAnsi="Roboto" w:cs="Roboto"/>
          <w:rtl w:val="0"/>
        </w:rPr>
        <w:t>utføre enkelt vedlikehold og små reparasjoner av båter</w:t>
      </w:r>
    </w:p>
    <w:p>
      <w:pPr>
        <w:pStyle w:val="Li"/>
        <w:numPr>
          <w:ilvl w:val="0"/>
          <w:numId w:val="1"/>
        </w:numPr>
        <w:bidi w:val="0"/>
        <w:ind w:left="720"/>
        <w:rPr>
          <w:rtl w:val="0"/>
        </w:rPr>
      </w:pPr>
      <w:r>
        <w:rPr>
          <w:rFonts w:ascii="Roboto" w:eastAsia="Roboto" w:hAnsi="Roboto" w:cs="Roboto"/>
          <w:rtl w:val="0"/>
        </w:rPr>
        <w:t>slipe skjæreverktøy og vedlikeholde maskiner og utstyr ut fra gjeldende regelverk for helse, miljø og sikkerhet</w:t>
      </w:r>
    </w:p>
    <w:p>
      <w:pPr>
        <w:pStyle w:val="Li"/>
        <w:numPr>
          <w:ilvl w:val="0"/>
          <w:numId w:val="1"/>
        </w:numPr>
        <w:bidi w:val="0"/>
        <w:ind w:left="720"/>
        <w:rPr>
          <w:rtl w:val="0"/>
        </w:rPr>
      </w:pPr>
      <w:r>
        <w:rPr>
          <w:rFonts w:ascii="Roboto" w:eastAsia="Roboto" w:hAnsi="Roboto" w:cs="Roboto"/>
          <w:rtl w:val="0"/>
        </w:rPr>
        <w:t>gjøre rede for og bruke digitale verktøy i produksjonen</w:t>
      </w:r>
    </w:p>
    <w:p>
      <w:pPr>
        <w:pStyle w:val="Li"/>
        <w:numPr>
          <w:ilvl w:val="0"/>
          <w:numId w:val="1"/>
        </w:numPr>
        <w:bidi w:val="0"/>
        <w:ind w:left="720"/>
        <w:rPr>
          <w:rtl w:val="0"/>
        </w:rPr>
      </w:pPr>
      <w:r>
        <w:rPr>
          <w:rFonts w:ascii="Roboto" w:eastAsia="Roboto" w:hAnsi="Roboto" w:cs="Roboto"/>
          <w:rtl w:val="0"/>
        </w:rPr>
        <w:t>velge og bruke egnet overflatebehandling i samsvar med materialenes egenart, bruksområder og miljøhensyn</w:t>
      </w:r>
    </w:p>
    <w:p>
      <w:pPr>
        <w:pStyle w:val="Li"/>
        <w:numPr>
          <w:ilvl w:val="0"/>
          <w:numId w:val="1"/>
        </w:numPr>
        <w:bidi w:val="0"/>
        <w:ind w:left="720"/>
        <w:rPr>
          <w:rtl w:val="0"/>
        </w:rPr>
      </w:pPr>
      <w:r>
        <w:rPr>
          <w:rFonts w:ascii="Roboto" w:eastAsia="Roboto" w:hAnsi="Roboto" w:cs="Roboto"/>
          <w:rtl w:val="0"/>
        </w:rPr>
        <w:t>bearbeide tre- og komposittmaterialer ved å bruke forskjellige maskiner, verktøy og teknikker og gjøre rede for hvordan ulike valg påvirker resultat, bærekraft og samsvar med miljøkrav</w:t>
      </w:r>
    </w:p>
    <w:p>
      <w:pPr>
        <w:pStyle w:val="Li"/>
        <w:numPr>
          <w:ilvl w:val="0"/>
          <w:numId w:val="1"/>
        </w:numPr>
        <w:bidi w:val="0"/>
        <w:ind w:left="720"/>
        <w:rPr>
          <w:rtl w:val="0"/>
        </w:rPr>
      </w:pPr>
      <w:r>
        <w:rPr>
          <w:rFonts w:ascii="Roboto" w:eastAsia="Roboto" w:hAnsi="Roboto" w:cs="Roboto"/>
          <w:rtl w:val="0"/>
        </w:rPr>
        <w:t>bruke hensiktsmessige arbeidsstillinger og gjøre rede for hvordan kroppen kan bidra til gode arbeidsrutiner i en produksjon</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produksjon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produksjon.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produksjon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produksjon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materialer og konstruksjon </w:t>
      </w:r>
    </w:p>
    <w:p>
      <w:pPr>
        <w:pStyle w:val="Heading3"/>
        <w:bidi w:val="0"/>
        <w:spacing w:after="280" w:afterAutospacing="1"/>
        <w:rPr>
          <w:rtl w:val="0"/>
        </w:rPr>
      </w:pPr>
      <w:r>
        <w:rPr>
          <w:rFonts w:ascii="Roboto" w:eastAsia="Roboto" w:hAnsi="Roboto" w:cs="Roboto"/>
          <w:rtl w:val="0"/>
        </w:rPr>
        <w:t>Kompetansmål etter materialer og konstruksjon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lage og bruke skisser og enkle modeller av komponenter</w:t>
      </w:r>
    </w:p>
    <w:p>
      <w:pPr>
        <w:pStyle w:val="Li"/>
        <w:numPr>
          <w:ilvl w:val="0"/>
          <w:numId w:val="2"/>
        </w:numPr>
        <w:bidi w:val="0"/>
        <w:ind w:left="720"/>
        <w:rPr>
          <w:rtl w:val="0"/>
        </w:rPr>
      </w:pPr>
      <w:r>
        <w:rPr>
          <w:rFonts w:ascii="Roboto" w:eastAsia="Roboto" w:hAnsi="Roboto" w:cs="Roboto"/>
          <w:rtl w:val="0"/>
        </w:rPr>
        <w:t>gjøre rede for og anvende linjetegning og lage oppslag i full størrelse</w:t>
      </w:r>
    </w:p>
    <w:p>
      <w:pPr>
        <w:pStyle w:val="Li"/>
        <w:numPr>
          <w:ilvl w:val="0"/>
          <w:numId w:val="2"/>
        </w:numPr>
        <w:bidi w:val="0"/>
        <w:ind w:left="720"/>
        <w:rPr>
          <w:rtl w:val="0"/>
        </w:rPr>
      </w:pPr>
      <w:r>
        <w:rPr>
          <w:rFonts w:ascii="Roboto" w:eastAsia="Roboto" w:hAnsi="Roboto" w:cs="Roboto"/>
          <w:rtl w:val="0"/>
        </w:rPr>
        <w:t>gjøre rede for bruk av ulike materialer i tradisjonell og moderne båtbygging og bruke denne kunnskapen i praktisk arbeid med å bygge deler av en ny båt</w:t>
      </w:r>
    </w:p>
    <w:p>
      <w:pPr>
        <w:pStyle w:val="Li"/>
        <w:numPr>
          <w:ilvl w:val="0"/>
          <w:numId w:val="2"/>
        </w:numPr>
        <w:bidi w:val="0"/>
        <w:ind w:left="720"/>
        <w:rPr>
          <w:rtl w:val="0"/>
        </w:rPr>
      </w:pPr>
      <w:r>
        <w:rPr>
          <w:rFonts w:ascii="Roboto" w:eastAsia="Roboto" w:hAnsi="Roboto" w:cs="Roboto"/>
          <w:rtl w:val="0"/>
        </w:rPr>
        <w:t>vurdere og velge arbeidsmetoder og materialbruk og gjøre rede for hvordan ulike valg påvirker resultat, bærekraft og samsvar med miljøkrav i produksjon av båter</w:t>
      </w:r>
    </w:p>
    <w:p>
      <w:pPr>
        <w:pStyle w:val="Li"/>
        <w:numPr>
          <w:ilvl w:val="0"/>
          <w:numId w:val="2"/>
        </w:numPr>
        <w:bidi w:val="0"/>
        <w:ind w:left="720"/>
        <w:rPr>
          <w:rtl w:val="0"/>
        </w:rPr>
      </w:pPr>
      <w:r>
        <w:rPr>
          <w:rFonts w:ascii="Roboto" w:eastAsia="Roboto" w:hAnsi="Roboto" w:cs="Roboto"/>
          <w:rtl w:val="0"/>
        </w:rPr>
        <w:t>gjøre rede for prinsipper knyttet til kjemiske og mekaniske sammenføyinger i båtbyggerfaget og bruke denne kunnskapen i praktisk arbeid med å vedlikeholde og å bygge deler av en ny båt</w:t>
      </w:r>
    </w:p>
    <w:p>
      <w:pPr>
        <w:pStyle w:val="Li"/>
        <w:numPr>
          <w:ilvl w:val="0"/>
          <w:numId w:val="2"/>
        </w:numPr>
        <w:bidi w:val="0"/>
        <w:ind w:left="720"/>
        <w:rPr>
          <w:rtl w:val="0"/>
        </w:rPr>
      </w:pPr>
      <w:r>
        <w:rPr>
          <w:rFonts w:ascii="Roboto" w:eastAsia="Roboto" w:hAnsi="Roboto" w:cs="Roboto"/>
          <w:rtl w:val="0"/>
        </w:rPr>
        <w:t>gjøre rede for håndtering og lagring av tre og komposittråvarer og gjennomføre enkle tekniske og klimatiske undersøkelser av aktuelle materialer og produkter</w:t>
      </w:r>
    </w:p>
    <w:p>
      <w:pPr>
        <w:pStyle w:val="Li"/>
        <w:numPr>
          <w:ilvl w:val="0"/>
          <w:numId w:val="2"/>
        </w:numPr>
        <w:bidi w:val="0"/>
        <w:ind w:left="720"/>
        <w:rPr>
          <w:rtl w:val="0"/>
        </w:rPr>
      </w:pPr>
      <w:r>
        <w:rPr>
          <w:rFonts w:ascii="Roboto" w:eastAsia="Roboto" w:hAnsi="Roboto" w:cs="Roboto"/>
          <w:rtl w:val="0"/>
        </w:rPr>
        <w:t>gjøre rede for relevante egenskaper ved metaller som brukes i båter, forskjellige typer korrosjon og hvordan metaller kan beskyttes mot korrosjon</w:t>
      </w:r>
    </w:p>
    <w:p>
      <w:pPr>
        <w:pStyle w:val="Li"/>
        <w:numPr>
          <w:ilvl w:val="0"/>
          <w:numId w:val="2"/>
        </w:numPr>
        <w:bidi w:val="0"/>
        <w:ind w:left="720"/>
        <w:rPr>
          <w:rtl w:val="0"/>
        </w:rPr>
      </w:pPr>
      <w:r>
        <w:rPr>
          <w:rFonts w:ascii="Roboto" w:eastAsia="Roboto" w:hAnsi="Roboto" w:cs="Roboto"/>
          <w:rtl w:val="0"/>
        </w:rPr>
        <w:t>gjøre rede for hvordan gjenbruk, avfallshåndtering og valg av materialer kan bidra til en bærekraftig produksjon</w:t>
      </w:r>
    </w:p>
    <w:p>
      <w:pPr>
        <w:pStyle w:val="Li"/>
        <w:numPr>
          <w:ilvl w:val="0"/>
          <w:numId w:val="2"/>
        </w:numPr>
        <w:bidi w:val="0"/>
        <w:ind w:left="720"/>
        <w:rPr>
          <w:rtl w:val="0"/>
        </w:rPr>
      </w:pPr>
      <w:r>
        <w:rPr>
          <w:rFonts w:ascii="Roboto" w:eastAsia="Roboto" w:hAnsi="Roboto" w:cs="Roboto"/>
          <w:rtl w:val="0"/>
        </w:rPr>
        <w:t>beregne materialforbruk og arbeidstid til en enkel produksjon av deler til en båt</w:t>
      </w:r>
    </w:p>
    <w:p>
      <w:pPr>
        <w:pStyle w:val="Li"/>
        <w:numPr>
          <w:ilvl w:val="0"/>
          <w:numId w:val="2"/>
        </w:numPr>
        <w:bidi w:val="0"/>
        <w:ind w:left="720"/>
        <w:rPr>
          <w:rtl w:val="0"/>
        </w:rPr>
      </w:pPr>
      <w:r>
        <w:rPr>
          <w:rFonts w:ascii="Roboto" w:eastAsia="Roboto" w:hAnsi="Roboto" w:cs="Roboto"/>
          <w:rtl w:val="0"/>
        </w:rPr>
        <w:t>gjøre rede for gjeldende lov- og regelverk knyttet til båtbyggerfagene</w:t>
      </w:r>
    </w:p>
    <w:p>
      <w:pPr>
        <w:pStyle w:val="Li"/>
        <w:numPr>
          <w:ilvl w:val="0"/>
          <w:numId w:val="2"/>
        </w:numPr>
        <w:bidi w:val="0"/>
        <w:ind w:left="720"/>
        <w:rPr>
          <w:rtl w:val="0"/>
        </w:rPr>
      </w:pPr>
      <w:r>
        <w:rPr>
          <w:rFonts w:ascii="Roboto" w:eastAsia="Roboto" w:hAnsi="Roboto" w:cs="Roboto"/>
          <w:rtl w:val="0"/>
        </w:rPr>
        <w:t>gjøre rede for ulike båttyper, byggetradisjoner, bruk av båtene og tradisjonene de inngår i, og bruke denne kunnskapen i eget arbeid</w:t>
      </w:r>
    </w:p>
    <w:p>
      <w:pPr>
        <w:pStyle w:val="Li"/>
        <w:numPr>
          <w:ilvl w:val="0"/>
          <w:numId w:val="2"/>
        </w:numPr>
        <w:bidi w:val="0"/>
        <w:ind w:left="720"/>
        <w:rPr>
          <w:rtl w:val="0"/>
        </w:rPr>
      </w:pPr>
      <w:r>
        <w:rPr>
          <w:rFonts w:ascii="Roboto" w:eastAsia="Roboto" w:hAnsi="Roboto" w:cs="Roboto"/>
          <w:rtl w:val="0"/>
        </w:rPr>
        <w:t>gjøre rede for de grunnleggende hydrodynamiske prinsippene for båter</w:t>
      </w:r>
    </w:p>
    <w:p>
      <w:pPr>
        <w:pStyle w:val="Li"/>
        <w:numPr>
          <w:ilvl w:val="0"/>
          <w:numId w:val="2"/>
        </w:numPr>
        <w:bidi w:val="0"/>
        <w:spacing w:after="280" w:afterAutospacing="1"/>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materialer og konstruksjon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materialer og konstruksjon.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materialer og konstruksjon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materialer og konstruksjon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Produksjon: Elevene skal ha én standpunktkarakter.</w:t>
      </w:r>
    </w:p>
    <w:p>
      <w:pPr>
        <w:bidi w:val="0"/>
        <w:spacing w:after="280" w:afterAutospacing="1"/>
        <w:rPr>
          <w:rtl w:val="0"/>
        </w:rPr>
      </w:pPr>
      <w:r>
        <w:rPr>
          <w:rFonts w:ascii="Roboto" w:eastAsia="Roboto" w:hAnsi="Roboto" w:cs="Roboto"/>
          <w:rtl w:val="0"/>
        </w:rPr>
        <w:t>Material og konstruksjon: Elevene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Produksjon og materialer og konstruksjon: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Produksjon: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Materialer og konstruksjon: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Produksjon og materialer og konstruksjon: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https://www.udir.no/lk20/BBF02-03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båtbygger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BBF02-03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BBF02-03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båtbygger</dc:title>
  <cp:revision>1</cp:revision>
</cp:coreProperties>
</file>