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bøkkarfaget</w:t>
      </w:r>
    </w:p>
    <w:p>
      <w:pPr>
        <w:bidi w:val="0"/>
        <w:spacing w:after="280" w:afterAutospacing="1"/>
        <w:rPr>
          <w:rtl w:val="0"/>
        </w:rPr>
      </w:pPr>
      <w:r>
        <w:rPr>
          <w:rFonts w:ascii="Roboto" w:eastAsia="Roboto" w:hAnsi="Roboto" w:cs="Roboto"/>
          <w:rtl w:val="0"/>
        </w:rPr>
        <w:t xml:space="preserve">Fastsett som forskrift av Utdanningsdirektoratet 15.juni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Vg3 bøkkarfaget handlar om å produsere fat, tønner og stavarbeid i tre. Gjennom praktisk arbeid, val og bruk av materialar, verktøy, maskiner og gamle og nye handverksteknikkar utviklar lærlingane handlag og innsikt i skapande arbeidsprosessar og eigenarten til faget. Faget skal førebu yrkesutøvarar til serie- og småskalaproduksjon, reparasjon, vedlikehald og utvikling av tradisjonelle og nye bøkkarprodukt til eit breitt spekter av kundar.</w:t>
      </w:r>
    </w:p>
    <w:p>
      <w:pPr>
        <w:bidi w:val="0"/>
        <w:spacing w:after="280" w:afterAutospacing="1"/>
        <w:rPr>
          <w:rtl w:val="0"/>
        </w:rPr>
      </w:pPr>
      <w:r>
        <w:rPr>
          <w:rFonts w:ascii="Roboto" w:eastAsia="Roboto" w:hAnsi="Roboto" w:cs="Roboto"/>
          <w:rtl w:val="0"/>
        </w:rPr>
        <w:t>Alle fag skal bidra til å realisere verdigrunnlaget for opplæringa. Vg3 bøkkarfaget skal bidra til utvikling av produkt med utgangspunkt i berekraft, kvalitet, kultur og historie. Lærlingane skal oppleve meistring og finne sin eigen faglege identitet gjennom å utvikle handlag og reflektere over handverksutføringa i arbeid med bøkkarprodukt. Faget vidarefører tradisjonell handverkskunnskap og tek vare på ressursar for framtida. Videre bidreg faget til å skape respekt og forståing for kultur- og naturarv, og på dette grunnlaget kan ein utvikle nye løysingar. Faget skal òg bidra til kunnskap om pliktene og rettane til arbeidsgivaren og arbeidstakaren og om betydninga av trepartssamarbeidet, der arbeidsgivaren, arbeidstakaren og myndigheitene jobbar saman for å utvikle faget og eit betre arbeidsliv.</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Handverk og materialar </w:t>
      </w:r>
    </w:p>
    <w:p>
      <w:pPr>
        <w:bidi w:val="0"/>
        <w:spacing w:after="280" w:afterAutospacing="1"/>
        <w:rPr>
          <w:rtl w:val="0"/>
        </w:rPr>
      </w:pPr>
      <w:r>
        <w:rPr>
          <w:rFonts w:ascii="Roboto" w:eastAsia="Roboto" w:hAnsi="Roboto" w:cs="Roboto"/>
          <w:rtl w:val="0"/>
        </w:rPr>
        <w:t xml:space="preserve">Kjerneelementet handverk og materialar handlar om bruk av handverktøy og maskiner i tråd med gjeldande regelverk for helse, miljø og sikkerheit. Dette kjerneelementet er knytt til vurdering og forståing av at tre er eit levande material som blir påverka av måten ein formar og behandlar det på. Det handlar òg om å ta vare på tradisjonelle metodar og å utvikle nye gjennom kunnskap om eigenskapane til ulike materialar. I ein produksjonsprosess blir trematerialet tilarbeidd både maskinelt og for hand. </w:t>
      </w:r>
    </w:p>
    <w:p>
      <w:pPr>
        <w:pStyle w:val="Heading3"/>
        <w:bidi w:val="0"/>
        <w:spacing w:after="280" w:afterAutospacing="1"/>
        <w:rPr>
          <w:rtl w:val="0"/>
        </w:rPr>
      </w:pPr>
      <w:r>
        <w:rPr>
          <w:rFonts w:ascii="Roboto" w:eastAsia="Roboto" w:hAnsi="Roboto" w:cs="Roboto"/>
          <w:rtl w:val="0"/>
        </w:rPr>
        <w:t xml:space="preserve">Form og funksjon </w:t>
      </w:r>
    </w:p>
    <w:p>
      <w:pPr>
        <w:bidi w:val="0"/>
        <w:spacing w:after="280" w:afterAutospacing="1"/>
        <w:rPr>
          <w:rtl w:val="0"/>
        </w:rPr>
      </w:pPr>
      <w:r>
        <w:rPr>
          <w:rFonts w:ascii="Roboto" w:eastAsia="Roboto" w:hAnsi="Roboto" w:cs="Roboto"/>
          <w:rtl w:val="0"/>
        </w:rPr>
        <w:t>Kjerneelementet form og funksjon handlar om å forstå samanhengane mellom korleis bøkkarproduktet er utforma, kva funksjon det skal ha, og val av metodar og handverksteknikkar. Vidare handlar det om å utvikle skisser og arbeidsteikningar og å gjere nødvendige vurderingar og utrekningar som gjeld form, volum og funksjon.</w:t>
      </w:r>
    </w:p>
    <w:p>
      <w:pPr>
        <w:pStyle w:val="Heading3"/>
        <w:bidi w:val="0"/>
        <w:spacing w:after="280" w:afterAutospacing="1"/>
        <w:rPr>
          <w:rtl w:val="0"/>
        </w:rPr>
      </w:pPr>
      <w:r>
        <w:rPr>
          <w:rFonts w:ascii="Roboto" w:eastAsia="Roboto" w:hAnsi="Roboto" w:cs="Roboto"/>
          <w:rtl w:val="0"/>
        </w:rPr>
        <w:t xml:space="preserve">Kultur, tradisjon og innovasjon </w:t>
      </w:r>
    </w:p>
    <w:p>
      <w:pPr>
        <w:bidi w:val="0"/>
        <w:spacing w:after="280" w:afterAutospacing="1"/>
        <w:rPr>
          <w:rtl w:val="0"/>
        </w:rPr>
      </w:pPr>
      <w:r>
        <w:rPr>
          <w:rFonts w:ascii="Roboto" w:eastAsia="Roboto" w:hAnsi="Roboto" w:cs="Roboto"/>
          <w:rtl w:val="0"/>
        </w:rPr>
        <w:t xml:space="preserve">Kjerneelementet kultur, tradisjon og innovasjon handlar om å forstå samanhengane mellom historie, handverkstradisjonar og ulike bruksområde og å kunne kjenne igjen ulike produkt og den handverksmessige eigenarten deira gjennom tradisjonell produksjon, reparasjon, vedlikehald og utvikling av bøkkarprodukt. Innovasjon omfattar å overføre handverksteknikkar til ein meir moderne produksjon og å ta i bruk nye metodar. </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vg3 bøkkarfaget handlar det tverrfaglege temaet folkehelse og livsmeistring om å utvikle handlag, gode arbeidsrutinar og evne til problemløysing, og om å utvikle identitet og å ta ansvarlege val i eige liv og i skapande arbeid. Det handlar òg om korleis ein kan gi uttrykk for eigne opplevingar, tankar og meiningar i samarbeid med andre og i arbeidet med oppgåver innanfor bøkkarfaget.</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vg3 bøkkarfaget handlar det tverrfaglege temaet berekraftig utvikling om kritisk refleksjon rundt det å ta vare på kunnskapen som ligg i det å produsere og halde ved like tradisjonelle bøkkarprodukt som vert brukte i tradisjonell matproduksjon. Vidare handlar det om å produsere og kunne behandle trematerialar på ein berekraftig måte og å reparere og halde dei ved like. Det omfattar å leggje vekt på produksjon av varige produkt der vedlikehald og produksjon er mogleg. Berekraftig utvikling handlar òg om å vere medviten om at avfall frå produksjonen ikkje blir til skade for miljøet og omgivnadene, og om gjenbruk av materialar i nye produkt. I tillegg handlar berekraftig utvikling om at faget er ein del av arbeidet med å sikre natur- og kulturarv i verda.</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vg3 bøkkarfaget inneber å kunne bruke fagspråk i samtale og annan kommunikasjon med kollegaer, kundar, leverandørar og andre samarbeidspartnarar. Det inneber òg å kunne bruke faguttrykk i presentasjon av praktisk arbeid. Gjennom å formidle, presentere og drøfte handverket og historia kring dette utviklar lærlingane munnlege ferdigheiter.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bøkkarfaget inneber å kunne bruke fagspråk i kommunikasjon med kollegaer, kundar, leverandørar og andre samarbeidspartnarar. Vidare inneber det å kunne planleggje arbeidet og dokumentere utført arbeid.</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bøkkarfaget inneber å vurdere skriftleg informasjon og dokumentasjon. Vidare inneber det å bruke faguttrykk, arbeidsteikningar, manualar, brukarrettleiingar, faglitteratur og beskrivingar av arbeidet.</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vg3 bøkkarfaget inneber å forstå og tolke ulike måleeiningar. Vidare inneber det å kunne rekne ut vekt, volum, mengd, vinklar, storleikar, styrkeforhold og tidsbruk. Det inneber òg å kunne vurdere forhold mellom ulike volum og former. I tillegg inneber det å gjere økonomiske berekningar av produksjonskostnader og inntening ved sal av produkt.</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vg3 bøkkarfaget inneber å kunne bruke ulike digitale ressursar. Det inneber òg å kunne hente informasjon, bruke digitale hjelpemiddel og utvikle produkt. Vidare inneber det å kunne delta i faglege nettverk og dokumentere eige arbeid. I tillegg inneber det å utvikle etisk medvit og vise digital dømmekraft ved å følgje reglar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bøkkarfaget </w:t>
      </w:r>
    </w:p>
    <w:p>
      <w:pPr>
        <w:pStyle w:val="Heading3"/>
        <w:bidi w:val="0"/>
        <w:spacing w:after="280" w:afterAutospacing="1"/>
        <w:rPr>
          <w:rtl w:val="0"/>
        </w:rPr>
      </w:pPr>
      <w:r>
        <w:rPr>
          <w:rFonts w:ascii="Roboto" w:eastAsia="Roboto" w:hAnsi="Roboto" w:cs="Roboto"/>
          <w:rtl w:val="0"/>
        </w:rPr>
        <w:t>Kompetansemål </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1"/>
        </w:numPr>
        <w:bidi w:val="0"/>
        <w:rPr>
          <w:rtl w:val="0"/>
        </w:rPr>
      </w:pPr>
      <w:r>
        <w:rPr>
          <w:rFonts w:ascii="Roboto" w:eastAsia="Roboto" w:hAnsi="Roboto" w:cs="Roboto"/>
          <w:rtl w:val="0"/>
        </w:rPr>
        <w:t>planleggje, gjennomføre, vurdere og dokumentere eige arbeid</w:t>
      </w:r>
    </w:p>
    <w:p>
      <w:pPr>
        <w:pStyle w:val="Li"/>
        <w:numPr>
          <w:ilvl w:val="0"/>
          <w:numId w:val="1"/>
        </w:numPr>
        <w:bidi w:val="0"/>
        <w:ind w:left="720"/>
        <w:rPr>
          <w:rtl w:val="0"/>
        </w:rPr>
      </w:pPr>
      <w:r>
        <w:rPr>
          <w:rFonts w:ascii="Roboto" w:eastAsia="Roboto" w:hAnsi="Roboto" w:cs="Roboto"/>
          <w:rtl w:val="0"/>
        </w:rPr>
        <w:t>konstruere og forme ulike materialar etter gitte måldimensjonar, fasongar og ovalar</w:t>
      </w:r>
    </w:p>
    <w:p>
      <w:pPr>
        <w:pStyle w:val="Li"/>
        <w:numPr>
          <w:ilvl w:val="0"/>
          <w:numId w:val="1"/>
        </w:numPr>
        <w:bidi w:val="0"/>
        <w:ind w:left="720"/>
        <w:rPr>
          <w:rtl w:val="0"/>
        </w:rPr>
      </w:pPr>
      <w:r>
        <w:rPr>
          <w:rFonts w:ascii="Roboto" w:eastAsia="Roboto" w:hAnsi="Roboto" w:cs="Roboto"/>
          <w:rtl w:val="0"/>
        </w:rPr>
        <w:t>vurdere arbeidsmetode, utvikle, lage og tilpasse arbeidsteikningar til bøkkarprodukt</w:t>
      </w:r>
    </w:p>
    <w:p>
      <w:pPr>
        <w:pStyle w:val="Li"/>
        <w:numPr>
          <w:ilvl w:val="0"/>
          <w:numId w:val="1"/>
        </w:numPr>
        <w:bidi w:val="0"/>
        <w:ind w:left="720"/>
        <w:rPr>
          <w:rtl w:val="0"/>
        </w:rPr>
      </w:pPr>
      <w:r>
        <w:rPr>
          <w:rFonts w:ascii="Roboto" w:eastAsia="Roboto" w:hAnsi="Roboto" w:cs="Roboto"/>
          <w:rtl w:val="0"/>
        </w:rPr>
        <w:t>framstille bøkkarprodukt manuelt som enkeltprodukt og i serie og velje og bruke ulike verktøy og maskiner i framstillinga</w:t>
      </w:r>
    </w:p>
    <w:p>
      <w:pPr>
        <w:pStyle w:val="Li"/>
        <w:numPr>
          <w:ilvl w:val="0"/>
          <w:numId w:val="1"/>
        </w:numPr>
        <w:bidi w:val="0"/>
        <w:ind w:left="720"/>
        <w:rPr>
          <w:rtl w:val="0"/>
        </w:rPr>
      </w:pPr>
      <w:r>
        <w:rPr>
          <w:rFonts w:ascii="Roboto" w:eastAsia="Roboto" w:hAnsi="Roboto" w:cs="Roboto"/>
          <w:rtl w:val="0"/>
        </w:rPr>
        <w:t>demontere og montere bøkkarprodukt, skifte ut defektar ved reparasjon og velje og bruke eigna material, tettemiddel og overflatebehandling som er tilpassa bruksområdet</w:t>
      </w:r>
    </w:p>
    <w:p>
      <w:pPr>
        <w:pStyle w:val="Li"/>
        <w:numPr>
          <w:ilvl w:val="0"/>
          <w:numId w:val="1"/>
        </w:numPr>
        <w:bidi w:val="0"/>
        <w:ind w:left="720"/>
        <w:rPr>
          <w:rtl w:val="0"/>
        </w:rPr>
      </w:pPr>
      <w:r>
        <w:rPr>
          <w:rFonts w:ascii="Roboto" w:eastAsia="Roboto" w:hAnsi="Roboto" w:cs="Roboto"/>
          <w:rtl w:val="0"/>
        </w:rPr>
        <w:t>bruke eigna teknikkar, verktøy og metodar til å framstille bøkkarprodukt og gjere greie for korleis presisjon og nøyaktigheit påverkar det ønskte resultatet</w:t>
      </w:r>
    </w:p>
    <w:p>
      <w:pPr>
        <w:pStyle w:val="Li"/>
        <w:numPr>
          <w:ilvl w:val="0"/>
          <w:numId w:val="1"/>
        </w:numPr>
        <w:bidi w:val="0"/>
        <w:ind w:left="720"/>
        <w:rPr>
          <w:rtl w:val="0"/>
        </w:rPr>
      </w:pPr>
      <w:r>
        <w:rPr>
          <w:rFonts w:ascii="Roboto" w:eastAsia="Roboto" w:hAnsi="Roboto" w:cs="Roboto"/>
          <w:rtl w:val="0"/>
        </w:rPr>
        <w:t>forme metallband, føye saman band og lage og montere historiske treband til bøkkarprodukt</w:t>
      </w:r>
    </w:p>
    <w:p>
      <w:pPr>
        <w:pStyle w:val="Li"/>
        <w:numPr>
          <w:ilvl w:val="0"/>
          <w:numId w:val="1"/>
        </w:numPr>
        <w:bidi w:val="0"/>
        <w:ind w:left="720"/>
        <w:rPr>
          <w:rtl w:val="0"/>
        </w:rPr>
      </w:pPr>
      <w:r>
        <w:rPr>
          <w:rFonts w:ascii="Roboto" w:eastAsia="Roboto" w:hAnsi="Roboto" w:cs="Roboto"/>
          <w:rtl w:val="0"/>
        </w:rPr>
        <w:t>utforske og gjere greie for korleis treslag, trestruktur og spesifikk kvalitet verkar inn på funksjonen til tradisjonelle bøkkarprodukt og bruke denne kunnskapen i eige arbeid</w:t>
      </w:r>
    </w:p>
    <w:p>
      <w:pPr>
        <w:pStyle w:val="Li"/>
        <w:numPr>
          <w:ilvl w:val="0"/>
          <w:numId w:val="1"/>
        </w:numPr>
        <w:bidi w:val="0"/>
        <w:ind w:left="720"/>
        <w:rPr>
          <w:rtl w:val="0"/>
        </w:rPr>
      </w:pPr>
      <w:r>
        <w:rPr>
          <w:rFonts w:ascii="Roboto" w:eastAsia="Roboto" w:hAnsi="Roboto" w:cs="Roboto"/>
          <w:rtl w:val="0"/>
        </w:rPr>
        <w:t>utforske tørke- og varmebehandlingsmåtar og bruke denne kunnskapen i eige arbeid og gjere greie for korleis ein bruker dei fysiske, kjemiske eigenskapane i trematerialar i ulike bøkkarprodukt</w:t>
      </w:r>
    </w:p>
    <w:p>
      <w:pPr>
        <w:pStyle w:val="Li"/>
        <w:numPr>
          <w:ilvl w:val="0"/>
          <w:numId w:val="1"/>
        </w:numPr>
        <w:bidi w:val="0"/>
        <w:ind w:left="720"/>
        <w:rPr>
          <w:rtl w:val="0"/>
        </w:rPr>
      </w:pPr>
      <w:r>
        <w:rPr>
          <w:rFonts w:ascii="Roboto" w:eastAsia="Roboto" w:hAnsi="Roboto" w:cs="Roboto"/>
          <w:rtl w:val="0"/>
        </w:rPr>
        <w:t>gjere greie for korleis gjenbruk av materialar, avfallshandtering og val av materialar kan bidra til ein berekraftig produksjon</w:t>
      </w:r>
    </w:p>
    <w:p>
      <w:pPr>
        <w:pStyle w:val="Li"/>
        <w:numPr>
          <w:ilvl w:val="0"/>
          <w:numId w:val="1"/>
        </w:numPr>
        <w:bidi w:val="0"/>
        <w:ind w:left="720"/>
        <w:rPr>
          <w:rtl w:val="0"/>
        </w:rPr>
      </w:pPr>
      <w:r>
        <w:rPr>
          <w:rFonts w:ascii="Roboto" w:eastAsia="Roboto" w:hAnsi="Roboto" w:cs="Roboto"/>
          <w:rtl w:val="0"/>
        </w:rPr>
        <w:t>berekne tid og pris på eigne produkt og tenester og vurdere samanhengen mellom materialval, produktivitet og lønnsemd</w:t>
      </w:r>
    </w:p>
    <w:p>
      <w:pPr>
        <w:pStyle w:val="Li"/>
        <w:numPr>
          <w:ilvl w:val="0"/>
          <w:numId w:val="1"/>
        </w:numPr>
        <w:bidi w:val="0"/>
        <w:ind w:left="720"/>
        <w:rPr>
          <w:rtl w:val="0"/>
        </w:rPr>
      </w:pPr>
      <w:r>
        <w:rPr>
          <w:rFonts w:ascii="Roboto" w:eastAsia="Roboto" w:hAnsi="Roboto" w:cs="Roboto"/>
          <w:rtl w:val="0"/>
        </w:rPr>
        <w:t>utvikle hjelpemiddel og verktøy til å framstille, byggje om, reparere og halde ved like bøkkarprodukt</w:t>
      </w:r>
    </w:p>
    <w:p>
      <w:pPr>
        <w:pStyle w:val="Li"/>
        <w:numPr>
          <w:ilvl w:val="0"/>
          <w:numId w:val="1"/>
        </w:numPr>
        <w:bidi w:val="0"/>
        <w:ind w:left="720"/>
        <w:rPr>
          <w:rtl w:val="0"/>
        </w:rPr>
      </w:pPr>
      <w:r>
        <w:rPr>
          <w:rFonts w:ascii="Roboto" w:eastAsia="Roboto" w:hAnsi="Roboto" w:cs="Roboto"/>
          <w:rtl w:val="0"/>
        </w:rPr>
        <w:t>utvikle, klargjere og halde ved like aktuelle maskiner og reiskapar og slipe verktøy i samsvar med helse, miljø og sikkerheit</w:t>
      </w:r>
    </w:p>
    <w:p>
      <w:pPr>
        <w:pStyle w:val="Li"/>
        <w:numPr>
          <w:ilvl w:val="0"/>
          <w:numId w:val="1"/>
        </w:numPr>
        <w:bidi w:val="0"/>
        <w:ind w:left="720"/>
        <w:rPr>
          <w:rtl w:val="0"/>
        </w:rPr>
      </w:pPr>
      <w:r>
        <w:rPr>
          <w:rFonts w:ascii="Roboto" w:eastAsia="Roboto" w:hAnsi="Roboto" w:cs="Roboto"/>
          <w:rtl w:val="0"/>
        </w:rPr>
        <w:t>utforske og bruke faget si historie og eigenart til å formidle og vidareføre tradisjonell bøkkarkunnskap, ta del i utvikling av faget og rettleie kundar</w:t>
      </w:r>
    </w:p>
    <w:p>
      <w:pPr>
        <w:pStyle w:val="Li"/>
        <w:numPr>
          <w:ilvl w:val="0"/>
          <w:numId w:val="1"/>
        </w:numPr>
        <w:bidi w:val="0"/>
        <w:ind w:left="720"/>
        <w:rPr>
          <w:rtl w:val="0"/>
        </w:rPr>
      </w:pPr>
      <w:r>
        <w:rPr>
          <w:rFonts w:ascii="Roboto" w:eastAsia="Roboto" w:hAnsi="Roboto" w:cs="Roboto"/>
          <w:rtl w:val="0"/>
        </w:rPr>
        <w:t>gjere greie for og bruke gjeldande regelverk for helse, miljø og sikkerheit i alt arbeid</w:t>
      </w:r>
    </w:p>
    <w:p>
      <w:pPr>
        <w:pStyle w:val="Li"/>
        <w:numPr>
          <w:ilvl w:val="0"/>
          <w:numId w:val="1"/>
        </w:numPr>
        <w:bidi w:val="0"/>
        <w:spacing w:after="280" w:afterAutospacing="1"/>
        <w:ind w:left="720"/>
        <w:rPr>
          <w:rtl w:val="0"/>
        </w:rPr>
      </w:pPr>
      <w:r>
        <w:rPr>
          <w:rFonts w:ascii="Roboto" w:eastAsia="Roboto" w:hAnsi="Roboto" w:cs="Roboto"/>
          <w:rtl w:val="0"/>
        </w:rPr>
        <w:t>arbeide etter regelverk og avtalar som regulerer arbeidsforholdet i faget, og gjere greie for pliktene og rettane til arbeidsgivaren og arbeidstakaren</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vg3 bøkkarfaget når dei bruker kunnskapar, ferdigheiter og kritisk tenking til å løyse arbeidsoppgåver i faget.</w:t>
      </w:r>
    </w:p>
    <w:p>
      <w:pPr>
        <w:bidi w:val="0"/>
        <w:spacing w:after="280" w:afterAutospacing="1"/>
        <w:rPr>
          <w:rtl w:val="0"/>
        </w:rPr>
      </w:pPr>
      <w:r>
        <w:rPr>
          <w:rFonts w:ascii="Roboto" w:eastAsia="Roboto" w:hAnsi="Roboto" w:cs="Roboto"/>
          <w:rtl w:val="0"/>
        </w:rPr>
        <w:t>Instruktøren skal leggje til rette for lærlingmedverknad og stimulere til lærelyst gjennom varierte arbeidsoppgåver. Instruktøren skal vere i dialog med lærlingane om utviklinga deira i vg3 bøkkarfaget. Lærlingane skal få høve til å uttrykkje kva dei opplever at dei meistrar, og til å reflektere over si eiga faglege utvikling. Instruktøren skal gi rettleiing om vidare læring og tilpasse opplæringa slik at lærlingane kan bruke rettleiinga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fagprøva må alle som ikkje har følgt normalt opplæringsløp, ha bestått ein skriftleg eksamen laga ut frå læreplanen i faget. Eksamen blir utarbeidd sentralt og sensurert lokalt. Eksamen skal ikkje ha førebuingsdel.</w:t>
      </w:r>
    </w:p>
    <w:p>
      <w:pPr>
        <w:bidi w:val="0"/>
        <w:spacing w:after="280" w:afterAutospacing="1"/>
        <w:rPr>
          <w:rtl w:val="0"/>
        </w:rPr>
      </w:pPr>
      <w:r>
        <w:rPr>
          <w:rFonts w:ascii="Roboto" w:eastAsia="Roboto" w:hAnsi="Roboto" w:cs="Roboto"/>
          <w:rtl w:val="0"/>
        </w:rPr>
        <w:t>Opplæringa i vg3 bøkkarfaget skal avsluttast med ei sveineprøve. Alle skal opp til sveineprøva, som skal gjennomførast over minst fem vyrkedagar.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https://www.udir.no/lk20/BKF03-02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bøkkarfaget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BKF03-02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BKF03-02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bøkkarfaget</dc:title>
  <cp:revision>1</cp:revision>
</cp:coreProperties>
</file>