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finmekanikerfaget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finmekanikerfaget handler om utvikling, tilvirkning og reparasjon av komponenter og prototyper til mekanisk produksjon. Faget handler videre om å montere og tilpasse maskindeler som settes sammen til en større enhet. Faget gir lærlingene kompetanse innenfor mekaniske produkter og til å lage finmekanikk til ulike fagområder. Faget bidrar til å dekke arbeidslivets og samfunnets behov for fagarbeidere med omstillingsevne og kompetanse innenfor finmekanikk.</w:t>
      </w:r>
    </w:p>
    <w:p>
      <w:pPr>
        <w:bidi w:val="0"/>
        <w:spacing w:after="280" w:afterAutospacing="1"/>
        <w:rPr>
          <w:rtl w:val="0"/>
        </w:rPr>
      </w:pPr>
      <w:r>
        <w:rPr>
          <w:rFonts w:ascii="Roboto" w:eastAsia="Roboto" w:hAnsi="Roboto" w:cs="Roboto"/>
          <w:rtl w:val="0"/>
        </w:rPr>
        <w:t>Alle fag skal bidra til å realisere verdigrunnlaget for opplæringen. Vg3 finmekanikerfaget skal bidra til engasjement og skaperglede gjennom praktisk arbeid, samarbeid med andre og teknologisk nyskaping som danner grunnlag for vekst og velferd. Faget fremmer lærlingenes etiske bevissthet ved at de får reflektere over hvordan fagkompetanse innenfor finmekanikk kan påvirke miljø, sosiale forhold og lønnsomhet.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utføre arbeidsoppgaver i tråd med regelverket for helse, miljø og sikkerhet som gjelder i bedriften. Det handler også om bruk av egnet verneutstyr og tiltak som bidrar til sikker bruk av maskiner og utstyr.</w:t>
      </w:r>
    </w:p>
    <w:p>
      <w:pPr>
        <w:pStyle w:val="Heading3"/>
        <w:bidi w:val="0"/>
        <w:spacing w:after="280" w:afterAutospacing="1"/>
        <w:rPr>
          <w:rtl w:val="0"/>
        </w:rPr>
      </w:pPr>
      <w:r>
        <w:rPr>
          <w:rFonts w:ascii="Roboto" w:eastAsia="Roboto" w:hAnsi="Roboto" w:cs="Roboto"/>
          <w:rtl w:val="0"/>
        </w:rPr>
        <w:t xml:space="preserve">Teknikk og metode </w:t>
      </w:r>
    </w:p>
    <w:p>
      <w:pPr>
        <w:bidi w:val="0"/>
        <w:spacing w:after="280" w:afterAutospacing="1"/>
        <w:rPr>
          <w:rtl w:val="0"/>
        </w:rPr>
      </w:pPr>
      <w:r>
        <w:rPr>
          <w:rFonts w:ascii="Roboto" w:eastAsia="Roboto" w:hAnsi="Roboto" w:cs="Roboto"/>
          <w:rtl w:val="0"/>
        </w:rPr>
        <w:t>Kjerneelementet teknikk og metode handler om ulike tekniske og praktiske løsninger og framgangsmåter innenfor finmekanikk. Videre handler det om feilsøking, optimalisering, automatisering og om reparasjon og vedlikehold av maskiner og utstyr. Kjerneelementet handler også om programmering og bruk av analoge og digitale verktøy som i finmekaniske prosesser.</w:t>
      </w:r>
    </w:p>
    <w:p>
      <w:pPr>
        <w:pStyle w:val="Heading3"/>
        <w:bidi w:val="0"/>
        <w:spacing w:after="280" w:afterAutospacing="1"/>
        <w:rPr>
          <w:rtl w:val="0"/>
        </w:rPr>
      </w:pPr>
      <w:r>
        <w:rPr>
          <w:rFonts w:ascii="Roboto" w:eastAsia="Roboto" w:hAnsi="Roboto" w:cs="Roboto"/>
          <w:rtl w:val="0"/>
        </w:rPr>
        <w:t xml:space="preserve">Produksjon og kvalitet </w:t>
      </w:r>
    </w:p>
    <w:p>
      <w:pPr>
        <w:bidi w:val="0"/>
        <w:spacing w:after="280" w:afterAutospacing="1"/>
        <w:rPr>
          <w:rtl w:val="0"/>
        </w:rPr>
      </w:pPr>
      <w:r>
        <w:rPr>
          <w:rFonts w:ascii="Roboto" w:eastAsia="Roboto" w:hAnsi="Roboto" w:cs="Roboto"/>
          <w:rtl w:val="0"/>
        </w:rPr>
        <w:t>Kjerneelementet produksjon og kvalitet handler om tegningslesing og programmering av maskiner og utstyr for finmekanisk arbeid i samsvar med kvalitetsprosedyrer. Videre handler det om valg og bruk av materialer med hensyn til materialenes egenskaper og bruksområder. Det handler om å beregne produksjonskostnader og om kontroll av produkter og sammenstillinger. Kjerneelementet handler også om bruk av standarder og spesifikasjoner og om registrering og rapportering av avvik.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finmekanikerfaget handler det tverrfaglige temaet bærekraftig utvikling om bærekraftige hensyn knyttet til valg og bearbeiding av materialer. Det handler også om hvordan valg av materialer, kjemikalier og metoder kan bidra til å forebygge og redusere ressursforbruk, utslipp og avfall. Videre handler det om bruk av nasjonale og internasjonale standarder for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finmekanikerfaget innebærer å lytte til og gi respons i spontan og forberedt samtale og å kommunisere og diskutere faglige løsninger med kunder, kolleger og leverandører. Det innebærer også å drøfte og reflektere over faglige emner og bygge opp argumentasjon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finmekanikerfaget innebærer å utforme tekster tilpasset mottaker og formål og å rapportere til kunder, kolleger og leverandører. Det innebærer også å fylle ut avviksskjemaer og målerapporter, å utarbeide rapporter knyttet til planlegging, utførelse og kontroll av arbeidet, og å dokumentere ulike arbeidsoppgaver.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finmekanikerfaget innebærer å finne og vurdere informasjon i tekster og å bruke kilder på en kritisk måte som lar seg etterprøve. Det innebærer også å sammenligne, tolke og systematisere informasjon. Videre innebærer det å forstå og bruke arbeidsbeskrivelser, instrukser, tegninger, håndbøker, prosedyrer og standarder, og å forstå tekniske underlag.</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finmekanikerfaget innebærer å hente ut, beskrive og tolke informasjon fra et tallmateriale. Det innebærer å bruke og bearbeide informasjonen for å forstå og vise sammenhenger og å benytte formler og beregninger i produksjonsprosessen. Videre innebærer det å beregne toleranser, innstillinger av maskiner og bedriftens produksjonskostnader.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finmekanikerfaget innebærer å bruke digitale ressurser til å søke etter og innhente informasjon og å kommunisere og presentere eget arbeid. Digitale ferdigheter innebærer også å bruke styringssystemer til planlegging, produksjon, dokumentasjon og kommunikasjon. Videre innebærer det å programmere og styre maskiner.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finmekanikerfaget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oppgaver i tråd med tegninger, spesifikasjoner og kvalitetskriterier og -kontroll</w:t>
      </w:r>
    </w:p>
    <w:p>
      <w:pPr>
        <w:pStyle w:val="Li"/>
        <w:numPr>
          <w:ilvl w:val="0"/>
          <w:numId w:val="1"/>
        </w:numPr>
        <w:bidi w:val="0"/>
        <w:ind w:left="720"/>
        <w:rPr>
          <w:rtl w:val="0"/>
        </w:rPr>
      </w:pPr>
      <w:r>
        <w:rPr>
          <w:rFonts w:ascii="Roboto" w:eastAsia="Roboto" w:hAnsi="Roboto" w:cs="Roboto"/>
          <w:rtl w:val="0"/>
        </w:rPr>
        <w:t>velge og bruke verneutstyr tilpasset arbeidsoppdraget og følge regler og retningslinjer for helse, miljø og sikkerhet</w:t>
      </w:r>
    </w:p>
    <w:p>
      <w:pPr>
        <w:pStyle w:val="Li"/>
        <w:numPr>
          <w:ilvl w:val="0"/>
          <w:numId w:val="1"/>
        </w:numPr>
        <w:bidi w:val="0"/>
        <w:ind w:left="720"/>
        <w:rPr>
          <w:rtl w:val="0"/>
        </w:rPr>
      </w:pPr>
      <w:r>
        <w:rPr>
          <w:rFonts w:ascii="Roboto" w:eastAsia="Roboto" w:hAnsi="Roboto" w:cs="Roboto"/>
          <w:rtl w:val="0"/>
        </w:rPr>
        <w:t>vurdere og beskrive toleranser i tråd med tegninger og standarder</w:t>
      </w:r>
    </w:p>
    <w:p>
      <w:pPr>
        <w:pStyle w:val="Li"/>
        <w:numPr>
          <w:ilvl w:val="0"/>
          <w:numId w:val="1"/>
        </w:numPr>
        <w:bidi w:val="0"/>
        <w:ind w:left="720"/>
        <w:rPr>
          <w:rtl w:val="0"/>
        </w:rPr>
      </w:pPr>
      <w:r>
        <w:rPr>
          <w:rFonts w:ascii="Roboto" w:eastAsia="Roboto" w:hAnsi="Roboto" w:cs="Roboto"/>
          <w:rtl w:val="0"/>
        </w:rPr>
        <w:t>bruke dataassisterte konstruksjoner for framstilling av produksjonsunderlag</w:t>
      </w:r>
    </w:p>
    <w:p>
      <w:pPr>
        <w:pStyle w:val="Li"/>
        <w:numPr>
          <w:ilvl w:val="0"/>
          <w:numId w:val="1"/>
        </w:numPr>
        <w:bidi w:val="0"/>
        <w:ind w:left="720"/>
        <w:rPr>
          <w:rtl w:val="0"/>
        </w:rPr>
      </w:pPr>
      <w:r>
        <w:rPr>
          <w:rFonts w:ascii="Roboto" w:eastAsia="Roboto" w:hAnsi="Roboto" w:cs="Roboto"/>
          <w:rtl w:val="0"/>
        </w:rPr>
        <w:t>utarbeide prototyper, komponenter og konstruksjoner, og drøfte utvikling av produkter med interessenter, leverandører, samarbeidspartnere og konstruktører</w:t>
      </w:r>
    </w:p>
    <w:p>
      <w:pPr>
        <w:pStyle w:val="Li"/>
        <w:numPr>
          <w:ilvl w:val="0"/>
          <w:numId w:val="1"/>
        </w:numPr>
        <w:bidi w:val="0"/>
        <w:ind w:left="720"/>
        <w:rPr>
          <w:rtl w:val="0"/>
        </w:rPr>
      </w:pPr>
      <w:r>
        <w:rPr>
          <w:rFonts w:ascii="Roboto" w:eastAsia="Roboto" w:hAnsi="Roboto" w:cs="Roboto"/>
          <w:rtl w:val="0"/>
        </w:rPr>
        <w:t>gjøre rede for egenskapene til ulike materialer og velge materialer ut fra bruksområder og med hensyn til bærekraft</w:t>
      </w:r>
    </w:p>
    <w:p>
      <w:pPr>
        <w:pStyle w:val="Li"/>
        <w:numPr>
          <w:ilvl w:val="0"/>
          <w:numId w:val="1"/>
        </w:numPr>
        <w:bidi w:val="0"/>
        <w:ind w:left="720"/>
        <w:rPr>
          <w:rtl w:val="0"/>
        </w:rPr>
      </w:pPr>
      <w:r>
        <w:rPr>
          <w:rFonts w:ascii="Roboto" w:eastAsia="Roboto" w:hAnsi="Roboto" w:cs="Roboto"/>
          <w:rtl w:val="0"/>
        </w:rPr>
        <w:t>velge og anvende egnet maskineringsmetode og maskintype ut fra arbeidsoppgave</w:t>
      </w:r>
    </w:p>
    <w:p>
      <w:pPr>
        <w:pStyle w:val="Li"/>
        <w:numPr>
          <w:ilvl w:val="0"/>
          <w:numId w:val="1"/>
        </w:numPr>
        <w:bidi w:val="0"/>
        <w:ind w:left="720"/>
        <w:rPr>
          <w:rtl w:val="0"/>
        </w:rPr>
      </w:pPr>
      <w:r>
        <w:rPr>
          <w:rFonts w:ascii="Roboto" w:eastAsia="Roboto" w:hAnsi="Roboto" w:cs="Roboto"/>
          <w:rtl w:val="0"/>
        </w:rPr>
        <w:t>anvende verktøy og skjæredata med hensyn til materialtype</w:t>
      </w:r>
    </w:p>
    <w:p>
      <w:pPr>
        <w:pStyle w:val="Li"/>
        <w:numPr>
          <w:ilvl w:val="0"/>
          <w:numId w:val="1"/>
        </w:numPr>
        <w:bidi w:val="0"/>
        <w:ind w:left="720"/>
        <w:rPr>
          <w:rtl w:val="0"/>
        </w:rPr>
      </w:pPr>
      <w:r>
        <w:rPr>
          <w:rFonts w:ascii="Roboto" w:eastAsia="Roboto" w:hAnsi="Roboto" w:cs="Roboto"/>
          <w:rtl w:val="0"/>
        </w:rPr>
        <w:t>bygge og bruke analoge og digitale måleverktøy og måleutstyr</w:t>
      </w:r>
    </w:p>
    <w:p>
      <w:pPr>
        <w:pStyle w:val="Li"/>
        <w:numPr>
          <w:ilvl w:val="0"/>
          <w:numId w:val="1"/>
        </w:numPr>
        <w:bidi w:val="0"/>
        <w:ind w:left="720"/>
        <w:rPr>
          <w:rtl w:val="0"/>
        </w:rPr>
      </w:pPr>
      <w:r>
        <w:rPr>
          <w:rFonts w:ascii="Roboto" w:eastAsia="Roboto" w:hAnsi="Roboto" w:cs="Roboto"/>
          <w:rtl w:val="0"/>
        </w:rPr>
        <w:t>bruke oppspennings- og opprettingsmetoder i tråd med arbeidsoppdraget</w:t>
      </w:r>
    </w:p>
    <w:p>
      <w:pPr>
        <w:pStyle w:val="Li"/>
        <w:numPr>
          <w:ilvl w:val="0"/>
          <w:numId w:val="1"/>
        </w:numPr>
        <w:bidi w:val="0"/>
        <w:ind w:left="720"/>
        <w:rPr>
          <w:rtl w:val="0"/>
        </w:rPr>
      </w:pPr>
      <w:r>
        <w:rPr>
          <w:rFonts w:ascii="Roboto" w:eastAsia="Roboto" w:hAnsi="Roboto" w:cs="Roboto"/>
          <w:rtl w:val="0"/>
        </w:rPr>
        <w:t>bruke manuelle verktøymaskiner for bearbeiding av materialer etter spesifikasjoner</w:t>
      </w:r>
    </w:p>
    <w:p>
      <w:pPr>
        <w:pStyle w:val="Li"/>
        <w:numPr>
          <w:ilvl w:val="0"/>
          <w:numId w:val="1"/>
        </w:numPr>
        <w:bidi w:val="0"/>
        <w:ind w:left="720"/>
        <w:rPr>
          <w:rtl w:val="0"/>
        </w:rPr>
      </w:pPr>
      <w:r>
        <w:rPr>
          <w:rFonts w:ascii="Roboto" w:eastAsia="Roboto" w:hAnsi="Roboto" w:cs="Roboto"/>
          <w:rtl w:val="0"/>
        </w:rPr>
        <w:t>klargjøre, programmere og styre CNC-maskiner og utstyr</w:t>
      </w:r>
    </w:p>
    <w:p>
      <w:pPr>
        <w:pStyle w:val="Li"/>
        <w:numPr>
          <w:ilvl w:val="0"/>
          <w:numId w:val="1"/>
        </w:numPr>
        <w:bidi w:val="0"/>
        <w:ind w:left="720"/>
        <w:rPr>
          <w:rtl w:val="0"/>
        </w:rPr>
      </w:pPr>
      <w:r>
        <w:rPr>
          <w:rFonts w:ascii="Roboto" w:eastAsia="Roboto" w:hAnsi="Roboto" w:cs="Roboto"/>
          <w:rtl w:val="0"/>
        </w:rPr>
        <w:t>ferdigstille komponenter og produkter for forsendelse</w:t>
      </w:r>
    </w:p>
    <w:p>
      <w:pPr>
        <w:pStyle w:val="Li"/>
        <w:numPr>
          <w:ilvl w:val="0"/>
          <w:numId w:val="1"/>
        </w:numPr>
        <w:bidi w:val="0"/>
        <w:ind w:left="720"/>
        <w:rPr>
          <w:rtl w:val="0"/>
        </w:rPr>
      </w:pPr>
      <w:r>
        <w:rPr>
          <w:rFonts w:ascii="Roboto" w:eastAsia="Roboto" w:hAnsi="Roboto" w:cs="Roboto"/>
          <w:rtl w:val="0"/>
        </w:rPr>
        <w:t>utføre vedlikehold av maskiner i tråd med prosedyrer</w:t>
      </w:r>
    </w:p>
    <w:p>
      <w:pPr>
        <w:pStyle w:val="Li"/>
        <w:numPr>
          <w:ilvl w:val="0"/>
          <w:numId w:val="1"/>
        </w:numPr>
        <w:bidi w:val="0"/>
        <w:ind w:left="720"/>
        <w:rPr>
          <w:rtl w:val="0"/>
        </w:rPr>
      </w:pPr>
      <w:r>
        <w:rPr>
          <w:rFonts w:ascii="Roboto" w:eastAsia="Roboto" w:hAnsi="Roboto" w:cs="Roboto"/>
          <w:rtl w:val="0"/>
        </w:rPr>
        <w:t>utføre sammenføying og varmebehandling av deler og komponenter</w:t>
      </w:r>
    </w:p>
    <w:p>
      <w:pPr>
        <w:pStyle w:val="Li"/>
        <w:numPr>
          <w:ilvl w:val="0"/>
          <w:numId w:val="1"/>
        </w:numPr>
        <w:bidi w:val="0"/>
        <w:ind w:left="720"/>
        <w:rPr>
          <w:rtl w:val="0"/>
        </w:rPr>
      </w:pPr>
      <w:r>
        <w:rPr>
          <w:rFonts w:ascii="Roboto" w:eastAsia="Roboto" w:hAnsi="Roboto" w:cs="Roboto"/>
          <w:rtl w:val="0"/>
        </w:rPr>
        <w:t>tilpasse og sammenstille komponenter og deler og funksjonsteste produktet</w:t>
      </w:r>
    </w:p>
    <w:p>
      <w:pPr>
        <w:pStyle w:val="Li"/>
        <w:numPr>
          <w:ilvl w:val="0"/>
          <w:numId w:val="1"/>
        </w:numPr>
        <w:bidi w:val="0"/>
        <w:ind w:left="720"/>
        <w:rPr>
          <w:rtl w:val="0"/>
        </w:rPr>
      </w:pPr>
      <w:r>
        <w:rPr>
          <w:rFonts w:ascii="Roboto" w:eastAsia="Roboto" w:hAnsi="Roboto" w:cs="Roboto"/>
          <w:rtl w:val="0"/>
        </w:rPr>
        <w:t>dokumentere måleresultater i tråd med spesifikasjoner og standarder og registrere og behandle avvik i tråd med prosedyrer</w:t>
      </w:r>
    </w:p>
    <w:p>
      <w:pPr>
        <w:pStyle w:val="Li"/>
        <w:numPr>
          <w:ilvl w:val="0"/>
          <w:numId w:val="1"/>
        </w:numPr>
        <w:bidi w:val="0"/>
        <w:ind w:left="720"/>
        <w:rPr>
          <w:rtl w:val="0"/>
        </w:rPr>
      </w:pPr>
      <w:r>
        <w:rPr>
          <w:rFonts w:ascii="Roboto" w:eastAsia="Roboto" w:hAnsi="Roboto" w:cs="Roboto"/>
          <w:rtl w:val="0"/>
        </w:rPr>
        <w:t>sette opp budsjett for et arbeidsoppdrag og gjøre rede for hvordan eventuelle materielle feilvurderinger påvirker bedriftens lønnsomhet</w:t>
      </w:r>
    </w:p>
    <w:p>
      <w:pPr>
        <w:pStyle w:val="Li"/>
        <w:numPr>
          <w:ilvl w:val="0"/>
          <w:numId w:val="1"/>
        </w:numPr>
        <w:bidi w:val="0"/>
        <w:ind w:left="720"/>
        <w:rPr>
          <w:rtl w:val="0"/>
        </w:rPr>
      </w:pPr>
      <w:r>
        <w:rPr>
          <w:rFonts w:ascii="Roboto" w:eastAsia="Roboto" w:hAnsi="Roboto" w:cs="Roboto"/>
          <w:rtl w:val="0"/>
        </w:rPr>
        <w:t>tolke og forstå tegningsgrunnlag</w:t>
      </w:r>
    </w:p>
    <w:p>
      <w:pPr>
        <w:pStyle w:val="Li"/>
        <w:numPr>
          <w:ilvl w:val="0"/>
          <w:numId w:val="1"/>
        </w:numPr>
        <w:bidi w:val="0"/>
        <w:ind w:left="720"/>
        <w:rPr>
          <w:rtl w:val="0"/>
        </w:rPr>
      </w:pPr>
      <w:r>
        <w:rPr>
          <w:rFonts w:ascii="Roboto" w:eastAsia="Roboto" w:hAnsi="Roboto" w:cs="Roboto"/>
          <w:rtl w:val="0"/>
        </w:rPr>
        <w:t>gjennomføre arbeid i tråd med gjeldende system for helse, miljø og sikkerhet og kvalitetskontroll</w:t>
      </w:r>
    </w:p>
    <w:p>
      <w:pPr>
        <w:pStyle w:val="Li"/>
        <w:numPr>
          <w:ilvl w:val="0"/>
          <w:numId w:val="1"/>
        </w:numPr>
        <w:bidi w:val="0"/>
        <w:ind w:left="720"/>
        <w:rPr>
          <w:rtl w:val="0"/>
        </w:rPr>
      </w:pPr>
      <w:r>
        <w:rPr>
          <w:rFonts w:ascii="Roboto" w:eastAsia="Roboto" w:hAnsi="Roboto" w:cs="Roboto"/>
          <w:rtl w:val="0"/>
        </w:rPr>
        <w:t>reflektere over hvordan valg av materialer og metode kan bidra til å forebygge og redusere miljøavtrykket og bidra til bærekraftig utvikling</w:t>
      </w:r>
    </w:p>
    <w:p>
      <w:pPr>
        <w:pStyle w:val="Li"/>
        <w:numPr>
          <w:ilvl w:val="0"/>
          <w:numId w:val="1"/>
        </w:numPr>
        <w:bidi w:val="0"/>
        <w:ind w:left="720"/>
        <w:rPr>
          <w:rtl w:val="0"/>
        </w:rPr>
      </w:pPr>
      <w:r>
        <w:rPr>
          <w:rFonts w:ascii="Roboto" w:eastAsia="Roboto" w:hAnsi="Roboto" w:cs="Roboto"/>
          <w:rtl w:val="0"/>
        </w:rPr>
        <w:t>gjøre rede for behandling av opplysninger fra oppdragsgiver i tråd med fagetiske normer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finmekanikerfaget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finmekanikerfaget.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finmekanikerfaget skal avsluttes med en fagprøve. Alle skal opp til fagprøven, som skal gjennomføres over minst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https://www.udir.no/lk20/FMK03-02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finmekanikerfaget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FMK03-02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FMK03-02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finmekanikerfaget</dc:title>
  <cp:revision>1</cp:revision>
</cp:coreProperties>
</file>