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fjernstyrte undervannsoperasjoner</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fjernstyrte undervannsoperasjoner handler om arbeid med fjernstyrt farkost og utstyr under vann og bygging, vedlikehold og fjerning av konstruksjoner og installasjoner. Det handler også om drift og vedlikehold av farkost og utstyr. Videre handler faget om å utvikle selvstendige fagarbeidere med operasjonell og teknisk kompetanse som kan møte arbeidslivets behov for omstilling. Faget skal møte samfunnets behov for undervannsoperasjoner innenfor alle maritime områder, som energiproduksjon, drift og avvikling, forskning, oppankring, arbeid med militært utstyr og bistand ved ulykker både nasjonalt og internasjonalt.</w:t>
      </w:r>
    </w:p>
    <w:p>
      <w:pPr>
        <w:bidi w:val="0"/>
        <w:spacing w:after="280" w:afterAutospacing="1"/>
        <w:rPr>
          <w:rtl w:val="0"/>
        </w:rPr>
      </w:pPr>
      <w:r>
        <w:rPr>
          <w:rFonts w:ascii="Roboto" w:eastAsia="Roboto" w:hAnsi="Roboto" w:cs="Roboto"/>
          <w:rtl w:val="0"/>
        </w:rPr>
        <w:t>Alle fag skal bidra til å realisere verdigrunnlaget for opplæringen. Vg3 fjernstyrte undervannsoperasjoner skal bidra til å utvikle yrkesidentitet, yrkesetikk og bransjetilhørighet. Faget skal bidra til samarbeid med andre, uavhengig av kjønn og kultur, og til mangfold i bransjen. Videre skal faget bidra til at fagarbeideren tenker kritisk og reflekterer over faglige problemstillinger for å ta ansvarlige og etiske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Kontroll, vedlikehold og klargjøring </w:t>
      </w:r>
    </w:p>
    <w:p>
      <w:pPr>
        <w:bidi w:val="0"/>
        <w:spacing w:after="280" w:afterAutospacing="1"/>
        <w:rPr>
          <w:rtl w:val="0"/>
        </w:rPr>
      </w:pPr>
      <w:r>
        <w:rPr>
          <w:rFonts w:ascii="Roboto" w:eastAsia="Roboto" w:hAnsi="Roboto" w:cs="Roboto"/>
          <w:rtl w:val="0"/>
        </w:rPr>
        <w:t>Kjerneelementet kontroll, vedlikehold og klargjøring handler om å tilpasse, kontrollere og vedlikeholde farkoster, verktøy og håndteringsutstyr. Kjerneelementet handler videre om klargjøring av verktøy, utstyr, farkost og støttesystemer før undervannsoperasjoner. Vedlikehold av farkost og utstyr inngår i kjerneelementet.</w:t>
      </w:r>
    </w:p>
    <w:p>
      <w:pPr>
        <w:pStyle w:val="Heading3"/>
        <w:bidi w:val="0"/>
        <w:spacing w:after="280" w:afterAutospacing="1"/>
        <w:rPr>
          <w:rtl w:val="0"/>
        </w:rPr>
      </w:pPr>
      <w:r>
        <w:rPr>
          <w:rFonts w:ascii="Roboto" w:eastAsia="Roboto" w:hAnsi="Roboto" w:cs="Roboto"/>
          <w:rtl w:val="0"/>
        </w:rPr>
        <w:t xml:space="preserve">Operasjoner </w:t>
      </w:r>
    </w:p>
    <w:p>
      <w:pPr>
        <w:bidi w:val="0"/>
        <w:spacing w:after="280" w:afterAutospacing="1"/>
        <w:rPr>
          <w:rtl w:val="0"/>
        </w:rPr>
      </w:pPr>
      <w:r>
        <w:rPr>
          <w:rFonts w:ascii="Roboto" w:eastAsia="Roboto" w:hAnsi="Roboto" w:cs="Roboto"/>
          <w:rtl w:val="0"/>
        </w:rPr>
        <w:t>Kjerneelementet operasjoner handler om operasjonell drift av farkost under vann og å anvende relevant verktøy og utstyr. Det innebærer også samarbeid med andre ved fjernstyrte undervannsoperasjoner.</w:t>
      </w:r>
    </w:p>
    <w:p>
      <w:pPr>
        <w:pStyle w:val="Heading3"/>
        <w:bidi w:val="0"/>
        <w:spacing w:after="280" w:afterAutospacing="1"/>
        <w:rPr>
          <w:rtl w:val="0"/>
        </w:rPr>
      </w:pPr>
      <w:r>
        <w:rPr>
          <w:rFonts w:ascii="Roboto" w:eastAsia="Roboto" w:hAnsi="Roboto" w:cs="Roboto"/>
          <w:rtl w:val="0"/>
        </w:rPr>
        <w:t xml:space="preserve">Energi og kommunikasjon </w:t>
      </w:r>
    </w:p>
    <w:p>
      <w:pPr>
        <w:bidi w:val="0"/>
        <w:spacing w:after="280" w:afterAutospacing="1"/>
        <w:rPr>
          <w:rtl w:val="0"/>
        </w:rPr>
      </w:pPr>
      <w:r>
        <w:rPr>
          <w:rFonts w:ascii="Roboto" w:eastAsia="Roboto" w:hAnsi="Roboto" w:cs="Roboto"/>
          <w:rtl w:val="0"/>
        </w:rPr>
        <w:t>Kjerneelementet energi og kommunikasjon omfatter ulike former for energi, overføring, styring og regulering i og til farkost, verktøy og utsyr. Kjerneelementet omfatter også kommunikasjon mellom ulike delsystemer over og under vann.</w:t>
      </w:r>
    </w:p>
    <w:p>
      <w:pPr>
        <w:pStyle w:val="Heading3"/>
        <w:bidi w:val="0"/>
        <w:spacing w:after="280" w:afterAutospacing="1"/>
        <w:rPr>
          <w:rtl w:val="0"/>
        </w:rPr>
      </w:pPr>
      <w:r>
        <w:rPr>
          <w:rFonts w:ascii="Roboto" w:eastAsia="Roboto" w:hAnsi="Roboto" w:cs="Roboto"/>
          <w:rtl w:val="0"/>
        </w:rPr>
        <w:t xml:space="preserve">Sikkerhet og miljø </w:t>
      </w:r>
    </w:p>
    <w:p>
      <w:pPr>
        <w:bidi w:val="0"/>
        <w:spacing w:after="280" w:afterAutospacing="1"/>
        <w:rPr>
          <w:rtl w:val="0"/>
        </w:rPr>
      </w:pPr>
      <w:r>
        <w:rPr>
          <w:rFonts w:ascii="Roboto" w:eastAsia="Roboto" w:hAnsi="Roboto" w:cs="Roboto"/>
          <w:rtl w:val="0"/>
        </w:rPr>
        <w:t>Kjerneelementet sikkerhet og miljø handler om gjeldende regelverk, instrukser og prosedyrer for å sikre farkost, utstyr, personell og miljø fra uønskede hendelser. Nøyaktighet, sikkerhet og effektivitet inngår også i kjerneelementet.</w:t>
      </w:r>
    </w:p>
    <w:p>
      <w:pPr>
        <w:pStyle w:val="Heading3"/>
        <w:bidi w:val="0"/>
        <w:spacing w:after="280" w:afterAutospacing="1"/>
        <w:rPr>
          <w:rtl w:val="0"/>
        </w:rPr>
      </w:pPr>
      <w:r>
        <w:rPr>
          <w:rFonts w:ascii="Roboto" w:eastAsia="Roboto" w:hAnsi="Roboto" w:cs="Roboto"/>
          <w:rtl w:val="0"/>
        </w:rPr>
        <w:t xml:space="preserve">Innovasjon og teknologi </w:t>
      </w:r>
    </w:p>
    <w:p>
      <w:pPr>
        <w:bidi w:val="0"/>
        <w:spacing w:after="280" w:afterAutospacing="1"/>
        <w:rPr>
          <w:rtl w:val="0"/>
        </w:rPr>
      </w:pPr>
      <w:r>
        <w:rPr>
          <w:rFonts w:ascii="Roboto" w:eastAsia="Roboto" w:hAnsi="Roboto" w:cs="Roboto"/>
          <w:rtl w:val="0"/>
        </w:rPr>
        <w:t>Kjerneelementet innovasjon og teknologi handler om å ta i bruk ny teknologi og nye arbeidsmetoder. Samarbeid med andre fagmiljøer for å håndtere sammensatte utfordringer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fjernstyrte undervannsoperasjoner handler det tverrfaglige temaet folkehelse og livsmestring om betydningen av å oppleve mestring og stolthet over eget arbeid i fjernstyrte undervannsoperasjoner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fjernstyrte undervannsoperasjoner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fjernstyrte undervannsoperasjoner handler det tverrfaglige temaet bærekraftig utvikling om kunnskap til å foreta etiske og ansvarlige valg i arbeidsoppdragene knyttet til fornybar energi, nedstengning av petroleumsfelt og opprydding av havbunn. Det handler også om å utvikle kompetanse til å håndtere avfall på en miljøvennlig og bærekraftig måte og om hvilke miljømessige konsekvenser fjernstyrte undervannsoperasjoner kan ha lokalt, regionalt og globalt. Videre handler det om å utvikle kompetanse til å avdekke miljøfarlige forhold og til å bidra til å redusere maritime miljøbelastninger. Det handler også om hvilke dilemmaer som kan oppstå ved installasjon, igangsettelse av virksomhet, utbygging og bruk av teknologi, og om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fjernstyrte undervannsoperasjoner innebærer å lytte til og gi respons i samtale med involverte parter i arbeid med fjernstyrt farkost og utstyr.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fjernstyrte undervannsoperasjoner innebærer å bruke fagterminologi, symboler og prefikser ved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fjernstyrte undervannsoperasjoner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fjernstyrte undervannsoperasjoner innebærer å utføre matematiske beregninger i planlegging og dimensjonering, og vurdere måleresultater opp mot beregnede verdier. Det innebærer også å tolke informasjon fra tabeller og diagrammer. Videre innebærer det å beregne ulike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fjernstyrte undervannsoperasjoner innebærer å anvende digitale ressurser og tjenester til å planlegge, utføre og dokumentere arbeidsoppdrag. Videre innebærer det å søke etter og innhente informasjon og å vurdere troverdigheten til informasjonen. Det innebærer også å vurdere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fjernstyrte undervannsoperasjoner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FU-faget i henhold til gjeldende regelverk og bedriftens internkontrollsystem, utstyrets begrensninger og begrunne valgene som er gjort</w:t>
      </w:r>
    </w:p>
    <w:p>
      <w:pPr>
        <w:pStyle w:val="Li"/>
        <w:numPr>
          <w:ilvl w:val="0"/>
          <w:numId w:val="1"/>
        </w:numPr>
        <w:bidi w:val="0"/>
        <w:ind w:left="720"/>
        <w:rPr>
          <w:rtl w:val="0"/>
        </w:rPr>
      </w:pPr>
      <w:r>
        <w:rPr>
          <w:rFonts w:ascii="Roboto" w:eastAsia="Roboto" w:hAnsi="Roboto" w:cs="Roboto"/>
          <w:rtl w:val="0"/>
        </w:rPr>
        <w:t>utføre arbeidet i henhold til sikkerhet ved arbeid på lav- og høyspenningsanlegg, utføre livreddende førstehjelp, arbeide etter ergonomiske prinsipper og forklare hvordan sikkerhetsarbeid forebygger ulykker og skader</w:t>
      </w:r>
    </w:p>
    <w:p>
      <w:pPr>
        <w:pStyle w:val="Li"/>
        <w:numPr>
          <w:ilvl w:val="0"/>
          <w:numId w:val="1"/>
        </w:numPr>
        <w:bidi w:val="0"/>
        <w:ind w:left="720"/>
        <w:rPr>
          <w:rtl w:val="0"/>
        </w:rPr>
      </w:pPr>
      <w:r>
        <w:rPr>
          <w:rFonts w:ascii="Roboto" w:eastAsia="Roboto" w:hAnsi="Roboto" w:cs="Roboto"/>
          <w:rtl w:val="0"/>
        </w:rPr>
        <w:t>funksjonsteste, vedlikeholde og reparere farkost, verktøy og støttesystemer og dokumentere arbeidet og vurdere testresultater mot tabeller og beregnede verdier</w:t>
      </w:r>
    </w:p>
    <w:p>
      <w:pPr>
        <w:pStyle w:val="Li"/>
        <w:numPr>
          <w:ilvl w:val="0"/>
          <w:numId w:val="1"/>
        </w:numPr>
        <w:bidi w:val="0"/>
        <w:ind w:left="720"/>
        <w:rPr>
          <w:rtl w:val="0"/>
        </w:rPr>
      </w:pPr>
      <w:r>
        <w:rPr>
          <w:rFonts w:ascii="Roboto" w:eastAsia="Roboto" w:hAnsi="Roboto" w:cs="Roboto"/>
          <w:rtl w:val="0"/>
        </w:rPr>
        <w:t>utføre ulike fjernstyrte undervannsoperasjoner i samarbeid med involverte parter og vurdere faren for skade på omkringliggende struktur og eget utstyr</w:t>
      </w:r>
    </w:p>
    <w:p>
      <w:pPr>
        <w:pStyle w:val="Li"/>
        <w:numPr>
          <w:ilvl w:val="0"/>
          <w:numId w:val="1"/>
        </w:numPr>
        <w:bidi w:val="0"/>
        <w:ind w:left="720"/>
        <w:rPr>
          <w:rtl w:val="0"/>
        </w:rPr>
      </w:pPr>
      <w:r>
        <w:rPr>
          <w:rFonts w:ascii="Roboto" w:eastAsia="Roboto" w:hAnsi="Roboto" w:cs="Roboto"/>
          <w:rtl w:val="0"/>
        </w:rPr>
        <w:t>klargjøre, konfigurere, programmere, koble til, teste og etterkontrollere farkost og verktøy og forklare framgangsmåten og hensikten med arbeidet</w:t>
      </w:r>
    </w:p>
    <w:p>
      <w:pPr>
        <w:pStyle w:val="Li"/>
        <w:numPr>
          <w:ilvl w:val="0"/>
          <w:numId w:val="1"/>
        </w:numPr>
        <w:bidi w:val="0"/>
        <w:ind w:left="720"/>
        <w:rPr>
          <w:rtl w:val="0"/>
        </w:rPr>
      </w:pPr>
      <w:r>
        <w:rPr>
          <w:rFonts w:ascii="Roboto" w:eastAsia="Roboto" w:hAnsi="Roboto" w:cs="Roboto"/>
          <w:rtl w:val="0"/>
        </w:rPr>
        <w:t>terminere løftekabel og forklare framgangsmåten fra start og til status ferdig godkjent for bruk</w:t>
      </w:r>
    </w:p>
    <w:p>
      <w:pPr>
        <w:pStyle w:val="Li"/>
        <w:numPr>
          <w:ilvl w:val="0"/>
          <w:numId w:val="1"/>
        </w:numPr>
        <w:bidi w:val="0"/>
        <w:ind w:left="720"/>
        <w:rPr>
          <w:rtl w:val="0"/>
        </w:rPr>
      </w:pPr>
      <w:r>
        <w:rPr>
          <w:rFonts w:ascii="Roboto" w:eastAsia="Roboto" w:hAnsi="Roboto" w:cs="Roboto"/>
          <w:rtl w:val="0"/>
        </w:rPr>
        <w:t>utføre løfteoperasjoner med involverte parter og redegjøre for begreper som statisk og dynamisk last i luft og i sjø, lastregulering, bevegelseskompensering og sertifisering av løfteutstyr</w:t>
      </w:r>
    </w:p>
    <w:p>
      <w:pPr>
        <w:pStyle w:val="Li"/>
        <w:numPr>
          <w:ilvl w:val="0"/>
          <w:numId w:val="1"/>
        </w:numPr>
        <w:bidi w:val="0"/>
        <w:ind w:left="720"/>
        <w:rPr>
          <w:rtl w:val="0"/>
        </w:rPr>
      </w:pPr>
      <w:r>
        <w:rPr>
          <w:rFonts w:ascii="Roboto" w:eastAsia="Roboto" w:hAnsi="Roboto" w:cs="Roboto"/>
          <w:rtl w:val="0"/>
        </w:rPr>
        <w:t>bruke ulike navigasjonshjelpemidler, forklare hvordan sensorer fungerer, og gjøre rede for bruk, muligheter og begrensninger innenfor autonom teknologi</w:t>
      </w:r>
    </w:p>
    <w:p>
      <w:pPr>
        <w:pStyle w:val="Li"/>
        <w:numPr>
          <w:ilvl w:val="0"/>
          <w:numId w:val="1"/>
        </w:numPr>
        <w:bidi w:val="0"/>
        <w:ind w:left="720"/>
        <w:rPr>
          <w:rtl w:val="0"/>
        </w:rPr>
      </w:pPr>
      <w:r>
        <w:rPr>
          <w:rFonts w:ascii="Roboto" w:eastAsia="Roboto" w:hAnsi="Roboto" w:cs="Roboto"/>
          <w:rtl w:val="0"/>
        </w:rPr>
        <w:t>iverksette tiltak for å unngå at olje og kjemikalier slipper ut til det ytre miljøet, og gjøre rede for konsekvenser ved utslipp</w:t>
      </w:r>
    </w:p>
    <w:p>
      <w:pPr>
        <w:pStyle w:val="Li"/>
        <w:numPr>
          <w:ilvl w:val="0"/>
          <w:numId w:val="1"/>
        </w:numPr>
        <w:bidi w:val="0"/>
        <w:ind w:left="720"/>
        <w:rPr>
          <w:rtl w:val="0"/>
        </w:rPr>
      </w:pPr>
      <w:r>
        <w:rPr>
          <w:rFonts w:ascii="Roboto" w:eastAsia="Roboto" w:hAnsi="Roboto" w:cs="Roboto"/>
          <w:rtl w:val="0"/>
        </w:rPr>
        <w:t>utføre datainnsamling og videoopptak, lagring og distribusjon, vurdere tiltak for å ivareta datasikkerheten og beskrive ulike formater</w:t>
      </w:r>
    </w:p>
    <w:p>
      <w:pPr>
        <w:pStyle w:val="Li"/>
        <w:numPr>
          <w:ilvl w:val="0"/>
          <w:numId w:val="1"/>
        </w:numPr>
        <w:bidi w:val="0"/>
        <w:ind w:left="720"/>
        <w:rPr>
          <w:rtl w:val="0"/>
        </w:rPr>
      </w:pPr>
      <w:r>
        <w:rPr>
          <w:rFonts w:ascii="Roboto" w:eastAsia="Roboto" w:hAnsi="Roboto" w:cs="Roboto"/>
          <w:rtl w:val="0"/>
        </w:rPr>
        <w:t>fjernstyre FU-systemet fra eksterne lokasjoner ved hjelp av ulike overføringsteknologier og gjøre rede for de forskjellige overføringsteknologiene</w:t>
      </w:r>
    </w:p>
    <w:p>
      <w:pPr>
        <w:pStyle w:val="Li"/>
        <w:numPr>
          <w:ilvl w:val="0"/>
          <w:numId w:val="1"/>
        </w:numPr>
        <w:bidi w:val="0"/>
        <w:ind w:left="720"/>
        <w:rPr>
          <w:rtl w:val="0"/>
        </w:rPr>
      </w:pPr>
      <w:r>
        <w:rPr>
          <w:rFonts w:ascii="Roboto" w:eastAsia="Roboto" w:hAnsi="Roboto" w:cs="Roboto"/>
          <w:rtl w:val="0"/>
        </w:rPr>
        <w:t>terminere optiske fiber, utføre kvalitetsmålinger og systematisk feilsøking og forklare fibersystemets funksjon og virkemåte</w:t>
      </w:r>
    </w:p>
    <w:p>
      <w:pPr>
        <w:pStyle w:val="Li"/>
        <w:numPr>
          <w:ilvl w:val="0"/>
          <w:numId w:val="1"/>
        </w:numPr>
        <w:bidi w:val="0"/>
        <w:ind w:left="720"/>
        <w:rPr>
          <w:rtl w:val="0"/>
        </w:rPr>
      </w:pPr>
      <w:r>
        <w:rPr>
          <w:rFonts w:ascii="Roboto" w:eastAsia="Roboto" w:hAnsi="Roboto" w:cs="Roboto"/>
          <w:rtl w:val="0"/>
        </w:rPr>
        <w:t>sammenstille og reparere undervannskabler, velge kabeltype og plugg og forklare skjøtemetoder</w:t>
      </w:r>
    </w:p>
    <w:p>
      <w:pPr>
        <w:pStyle w:val="Li"/>
        <w:numPr>
          <w:ilvl w:val="0"/>
          <w:numId w:val="1"/>
        </w:numPr>
        <w:bidi w:val="0"/>
        <w:ind w:left="720"/>
        <w:rPr>
          <w:rtl w:val="0"/>
        </w:rPr>
      </w:pPr>
      <w:r>
        <w:rPr>
          <w:rFonts w:ascii="Roboto" w:eastAsia="Roboto" w:hAnsi="Roboto" w:cs="Roboto"/>
          <w:rtl w:val="0"/>
        </w:rPr>
        <w:t>skifte ut hydrauliske og elektriske komponenter og foreta systematisk feilsøking, feilretting og optimalisering, og gjøre rede for FU-systemets elektriske og hydrauliske energioverføringer</w:t>
      </w:r>
    </w:p>
    <w:p>
      <w:pPr>
        <w:pStyle w:val="Li"/>
        <w:numPr>
          <w:ilvl w:val="0"/>
          <w:numId w:val="1"/>
        </w:numPr>
        <w:bidi w:val="0"/>
        <w:ind w:left="720"/>
        <w:rPr>
          <w:rtl w:val="0"/>
        </w:rPr>
      </w:pPr>
      <w:r>
        <w:rPr>
          <w:rFonts w:ascii="Roboto" w:eastAsia="Roboto" w:hAnsi="Roboto" w:cs="Roboto"/>
          <w:rtl w:val="0"/>
        </w:rPr>
        <w:t>bruke master- og slave manipulator i operasjoner og forklare funksjon og virkemåte til manipulatorene</w:t>
      </w:r>
    </w:p>
    <w:p>
      <w:pPr>
        <w:pStyle w:val="Li"/>
        <w:numPr>
          <w:ilvl w:val="0"/>
          <w:numId w:val="1"/>
        </w:numPr>
        <w:bidi w:val="0"/>
        <w:ind w:left="720"/>
        <w:rPr>
          <w:rtl w:val="0"/>
        </w:rPr>
      </w:pPr>
      <w:r>
        <w:rPr>
          <w:rFonts w:ascii="Roboto" w:eastAsia="Roboto" w:hAnsi="Roboto" w:cs="Roboto"/>
          <w:rtl w:val="0"/>
        </w:rPr>
        <w:t>iverksette tiltak mot farer ved arbeid på høyspenningsanlegg og forklare oppbygning og virkemåte av høyspentsystemet, jordfeilovervåkning og vern</w:t>
      </w:r>
    </w:p>
    <w:p>
      <w:pPr>
        <w:pStyle w:val="Li"/>
        <w:numPr>
          <w:ilvl w:val="0"/>
          <w:numId w:val="1"/>
        </w:numPr>
        <w:bidi w:val="0"/>
        <w:ind w:left="720"/>
        <w:rPr>
          <w:rtl w:val="0"/>
        </w:rPr>
      </w:pPr>
      <w:r>
        <w:rPr>
          <w:rFonts w:ascii="Roboto" w:eastAsia="Roboto" w:hAnsi="Roboto" w:cs="Roboto"/>
          <w:rtl w:val="0"/>
        </w:rPr>
        <w:t>kontrollere og vedlikeholde EX-utstyr og beskrive bruksområdene for utstyret</w:t>
      </w:r>
    </w:p>
    <w:p>
      <w:pPr>
        <w:pStyle w:val="Li"/>
        <w:numPr>
          <w:ilvl w:val="0"/>
          <w:numId w:val="1"/>
        </w:numPr>
        <w:bidi w:val="0"/>
        <w:ind w:left="720"/>
        <w:rPr>
          <w:rtl w:val="0"/>
        </w:rPr>
      </w:pPr>
      <w:r>
        <w:rPr>
          <w:rFonts w:ascii="Roboto" w:eastAsia="Roboto" w:hAnsi="Roboto" w:cs="Roboto"/>
          <w:rtl w:val="0"/>
        </w:rPr>
        <w:t>utføre arbeidet sikkert for å unngå skader som følge av potensielt energisatt utstyr og vurdere om utstyret kan ha opplagret energi og foreslå tiltak for å redusere farene</w:t>
      </w:r>
    </w:p>
    <w:p>
      <w:pPr>
        <w:pStyle w:val="Li"/>
        <w:numPr>
          <w:ilvl w:val="0"/>
          <w:numId w:val="1"/>
        </w:numPr>
        <w:bidi w:val="0"/>
        <w:ind w:left="720"/>
        <w:rPr>
          <w:rtl w:val="0"/>
        </w:rPr>
      </w:pPr>
      <w:r>
        <w:rPr>
          <w:rFonts w:ascii="Roboto" w:eastAsia="Roboto" w:hAnsi="Roboto" w:cs="Roboto"/>
          <w:rtl w:val="0"/>
        </w:rPr>
        <w:t>montere, konfigurere, kontrollere og vedlikeholde sensorer i FU-systemet og forklare sensorenes funksjon, virkemåte og begrensninger</w:t>
      </w:r>
    </w:p>
    <w:p>
      <w:pPr>
        <w:pStyle w:val="Li"/>
        <w:numPr>
          <w:ilvl w:val="0"/>
          <w:numId w:val="1"/>
        </w:numPr>
        <w:bidi w:val="0"/>
        <w:ind w:left="720"/>
        <w:rPr>
          <w:rtl w:val="0"/>
        </w:rPr>
      </w:pPr>
      <w:r>
        <w:rPr>
          <w:rFonts w:ascii="Roboto" w:eastAsia="Roboto" w:hAnsi="Roboto" w:cs="Roboto"/>
          <w:rtl w:val="0"/>
        </w:rPr>
        <w:t>arbeide på elektroniske og fiberoptiske delsystemer i farkost og støttesystem i henhold til ekomregelverk og gjøre rede for kommunikasjonsprotokoller og tilhørende nettermineringspunkter og terminalutstyr</w:t>
      </w:r>
    </w:p>
    <w:p>
      <w:pPr>
        <w:pStyle w:val="Li"/>
        <w:numPr>
          <w:ilvl w:val="0"/>
          <w:numId w:val="1"/>
        </w:numPr>
        <w:bidi w:val="0"/>
        <w:ind w:left="720"/>
        <w:rPr>
          <w:rtl w:val="0"/>
        </w:rPr>
      </w:pPr>
      <w:r>
        <w:rPr>
          <w:rFonts w:ascii="Roboto" w:eastAsia="Roboto" w:hAnsi="Roboto" w:cs="Roboto"/>
          <w:rtl w:val="0"/>
        </w:rPr>
        <w:t>anvende kommunikasjonssystemer, bruke et faglig presist språk og gjøre rede for faremomenter ved misforståelser og kommunikasjonssystemer som ikke fungerer</w:t>
      </w:r>
    </w:p>
    <w:p>
      <w:pPr>
        <w:pStyle w:val="Li"/>
        <w:numPr>
          <w:ilvl w:val="0"/>
          <w:numId w:val="1"/>
        </w:numPr>
        <w:bidi w:val="0"/>
        <w:ind w:left="720"/>
        <w:rPr>
          <w:rtl w:val="0"/>
        </w:rPr>
      </w:pPr>
      <w:r>
        <w:rPr>
          <w:rFonts w:ascii="Roboto" w:eastAsia="Roboto" w:hAnsi="Roboto" w:cs="Roboto"/>
          <w:rtl w:val="0"/>
        </w:rPr>
        <w:t>kontrollere og vedlikeholde trykkompensert utstyr og gjøre rede for trykkompensering og ulike typer olje, smøreutstyr, filtrering og rensing</w:t>
      </w:r>
    </w:p>
    <w:p>
      <w:pPr>
        <w:pStyle w:val="Li"/>
        <w:numPr>
          <w:ilvl w:val="0"/>
          <w:numId w:val="1"/>
        </w:numPr>
        <w:bidi w:val="0"/>
        <w:ind w:left="720"/>
        <w:rPr>
          <w:rtl w:val="0"/>
        </w:rPr>
      </w:pPr>
      <w:r>
        <w:rPr>
          <w:rFonts w:ascii="Roboto" w:eastAsia="Roboto" w:hAnsi="Roboto" w:cs="Roboto"/>
          <w:rtl w:val="0"/>
        </w:rPr>
        <w:t>kontrollere og vedlikeholde forskjellige typer batterier og gjøre rede for håndtering, bruk og faremomenter</w:t>
      </w:r>
    </w:p>
    <w:p>
      <w:pPr>
        <w:pStyle w:val="Li"/>
        <w:numPr>
          <w:ilvl w:val="0"/>
          <w:numId w:val="1"/>
        </w:numPr>
        <w:bidi w:val="0"/>
        <w:ind w:left="720"/>
        <w:rPr>
          <w:rtl w:val="0"/>
        </w:rPr>
      </w:pPr>
      <w:r>
        <w:rPr>
          <w:rFonts w:ascii="Roboto" w:eastAsia="Roboto" w:hAnsi="Roboto" w:cs="Roboto"/>
          <w:rtl w:val="0"/>
        </w:rPr>
        <w:t>overføre data og energi akustisk, optisk og induktivt mellom ulike systemer og forklare funksjon og virkemåte til de ulike overføringsmetodene</w:t>
      </w:r>
    </w:p>
    <w:p>
      <w:pPr>
        <w:pStyle w:val="Li"/>
        <w:numPr>
          <w:ilvl w:val="0"/>
          <w:numId w:val="1"/>
        </w:numPr>
        <w:bidi w:val="0"/>
        <w:ind w:left="720"/>
        <w:rPr>
          <w:rtl w:val="0"/>
        </w:rPr>
      </w:pPr>
      <w:r>
        <w:rPr>
          <w:rFonts w:ascii="Roboto" w:eastAsia="Roboto" w:hAnsi="Roboto" w:cs="Roboto"/>
          <w:rtl w:val="0"/>
        </w:rPr>
        <w:t>gjøre rede for økonomiske konsekvenser av driftsstans og skade på materiell og utstyr</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fjernstyrte undervannsoperasjoner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fjernstyrte undervannsoperasjoner.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fjernstyrte undervannsoperasjoner skal avsluttes med en fagprøve. Alle skal opp til fagprøven, som skal gjennomføres over minst tre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https://www.udir.no/lk20/FUO03-02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fjernstyrte undervannsoperasjoner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FUO03-02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FUO03-02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fjernstyrte undervannsoperasjoner</dc:title>
  <cp:revision>1</cp:revision>
</cp:coreProperties>
</file>