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industritapetserarfaget</w:t>
      </w:r>
    </w:p>
    <w:p>
      <w:pPr>
        <w:bidi w:val="0"/>
        <w:spacing w:after="280" w:afterAutospacing="1"/>
        <w:rPr>
          <w:rtl w:val="0"/>
        </w:rPr>
      </w:pPr>
      <w:r>
        <w:rPr>
          <w:rFonts w:ascii="Roboto" w:eastAsia="Roboto" w:hAnsi="Roboto" w:cs="Roboto"/>
          <w:rtl w:val="0"/>
        </w:rPr>
        <w:t xml:space="preserve">Fastsett som forskrift av Utdanningsdirektoratet 25. juni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industritapetserarfaget handlar om industriell produksjon av dei mjuke delane av møblar. Faget skal medverke til å utvikle ei heilskapleg forståing av produksjonsprosessar og produkt. Det omfattar å utvikle yrkesutøvarar som kan vere med på å produsere, transportere, resirkulere og bruke materiale på ein berekraftig måte. Vidare skal faget medverke til å styrkje konkurransekrafta og innovasjonsevna til bedrifta i ein marknad der komfort, kvalitet og utsjånad er avgjerande.</w:t>
      </w:r>
    </w:p>
    <w:p>
      <w:pPr>
        <w:bidi w:val="0"/>
        <w:spacing w:after="280" w:afterAutospacing="1"/>
        <w:rPr>
          <w:rtl w:val="0"/>
        </w:rPr>
      </w:pPr>
      <w:r>
        <w:rPr>
          <w:rFonts w:ascii="Roboto" w:eastAsia="Roboto" w:hAnsi="Roboto" w:cs="Roboto"/>
          <w:rtl w:val="0"/>
        </w:rPr>
        <w:t>Alle fag skal bidra til å realisere verdigrunnlaget for opplæringa. Vg3 industritapetserarfaget skal bidra til å fremje respekt for menneske, miljø, maskiner og utstyr og leggje til rette for praktiske og varierte arbeidsoppgåver. Gjennom kritisk tenking og medverknad skal lærlingane utvikle forståing av samanhengen mellom ressursbruken i dag og behovet for å ta vare på ressursane for framtida.</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Helse, miljø og sikkerheit </w:t>
      </w:r>
    </w:p>
    <w:p>
      <w:pPr>
        <w:bidi w:val="0"/>
        <w:spacing w:after="280" w:afterAutospacing="1"/>
        <w:rPr>
          <w:rtl w:val="0"/>
        </w:rPr>
      </w:pPr>
      <w:r>
        <w:rPr>
          <w:rFonts w:ascii="Roboto" w:eastAsia="Roboto" w:hAnsi="Roboto" w:cs="Roboto"/>
          <w:rtl w:val="0"/>
        </w:rPr>
        <w:t>Kjerneelementet helse, miljø og sikkerheit handlar om regelverk og rutinar for helse, miljø og sikkerheit. Vidare handlar det om korleis ein bruker riktig verneutstyr og rapporterer avvik. Det handlar òg om kva påverknad materiale har på miljø og klima, og om kunnskap om riktig handtering av avfall.</w:t>
      </w:r>
    </w:p>
    <w:p>
      <w:pPr>
        <w:pStyle w:val="Heading3"/>
        <w:bidi w:val="0"/>
        <w:spacing w:after="280" w:afterAutospacing="1"/>
        <w:rPr>
          <w:rtl w:val="0"/>
        </w:rPr>
      </w:pPr>
      <w:r>
        <w:rPr>
          <w:rFonts w:ascii="Roboto" w:eastAsia="Roboto" w:hAnsi="Roboto" w:cs="Roboto"/>
          <w:rtl w:val="0"/>
        </w:rPr>
        <w:t xml:space="preserve">Produksjon og dokumentasjon </w:t>
      </w:r>
    </w:p>
    <w:p>
      <w:pPr>
        <w:bidi w:val="0"/>
        <w:spacing w:after="280" w:afterAutospacing="1"/>
        <w:rPr>
          <w:rtl w:val="0"/>
        </w:rPr>
      </w:pPr>
      <w:r>
        <w:rPr>
          <w:rFonts w:ascii="Roboto" w:eastAsia="Roboto" w:hAnsi="Roboto" w:cs="Roboto"/>
          <w:rtl w:val="0"/>
        </w:rPr>
        <w:t>Kjerneelementet produksjon og dokumentasjon handlar om å planleggje og dokumentere prosessen med dei mjuke delane av møblar heile vegen frå idé til ferdig produkt. Det handlar òg om å velje materiale og forstå spesifikasjonar og instruksjonar, produksjon og dokumentasjon. Vidare handlar det om vareflyt, emballering og logistikk.</w:t>
      </w:r>
    </w:p>
    <w:p>
      <w:pPr>
        <w:pStyle w:val="Heading3"/>
        <w:bidi w:val="0"/>
        <w:spacing w:after="280" w:afterAutospacing="1"/>
        <w:rPr>
          <w:rtl w:val="0"/>
        </w:rPr>
      </w:pPr>
      <w:r>
        <w:rPr>
          <w:rFonts w:ascii="Roboto" w:eastAsia="Roboto" w:hAnsi="Roboto" w:cs="Roboto"/>
          <w:rtl w:val="0"/>
        </w:rPr>
        <w:t xml:space="preserve">Teknologi og materiale </w:t>
      </w:r>
    </w:p>
    <w:p>
      <w:pPr>
        <w:bidi w:val="0"/>
        <w:spacing w:after="280" w:afterAutospacing="1"/>
        <w:rPr>
          <w:rtl w:val="0"/>
        </w:rPr>
      </w:pPr>
      <w:r>
        <w:rPr>
          <w:rFonts w:ascii="Roboto" w:eastAsia="Roboto" w:hAnsi="Roboto" w:cs="Roboto"/>
          <w:rtl w:val="0"/>
        </w:rPr>
        <w:t>Kjerneelementet teknologi og materiale handlar om kunnskap og ferdigheiter innanfor arbeid med ulike materiale. Vidare handlar det om val av materiale knytt til komfort, kvalitet og estetikk. Kjerneelementet handlar òg om å nytte ulike reiskapar og verktøy i produksjonen og om automatisert produksjon. Det handlar òg om å drifte og halde ved like maskiner for industriell møbelproduksjon.</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industritapetserarfaget handlar det tverrfaglege temaet berekraftig utvikling om å ta miljømedvitne val i produksjonsprosessen. Det handlar òg om val av råvarer og om å bruke berekraftige produksjonsmetodar. Vidare handlar det om ombruk av råvarer, å utnytte restar i produksjonen, å produsere møblar som er lette å kjeldesortere, og å energiøkonomisere produksjonen.</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industritapetserarfaget inneber å kunne lytte og gi respons i spontan og førebudd samtale. Det inneber òg å kunne drøfte kvalitetskrav, produksjonsprosessar og faglege løysingar og å kunne fremje eigne meiningar.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industritapetserarfaget inneber å kunne utarbeide dokumentasjon og rapportar for utvikling og planlegging av produksjonsprosessar tilpassa mottakaren og formålet. Det inneber òg å kunne dokumentere hendingar og leggje fram forbetringsforslag og å kunne nytte kjelder på ein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industritapetserarfaget inneber å forstå og kunne bruke arbeidsteikningar, arbeidsinstruksjonar, feilmeldingar, bruksrettleiingar og datablad. Det inneber òg å forstå faguttrykk og faglege beskrivingar og å kunne nytte kjelder på ein kritisk måte som lar seg etterprøve.</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industritapetserarfaget inneber å kunne hente ut, beskrive og tolke informasjon frå talmateriale og å kunne kalkulere produkt og setje mål på arbeidsteikningar. Det inneber vidare å kunne utarbeide malar, stille inn maskiner og gjennomføre målingar og registreringar i samsvar med teikningar, skjema og standardar.</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industritapetserarfaget inneber å kunne bruke digitale ressursar til å søkje etter, kommunisere og hente inn informasjon knytt til produksjon og dokumentasjon av arbeidsoppgåver. Det inneber òg etisk refleksjon og å vise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industritapetserarfaget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vurdere og velje råvarer og produksjonsmetodar med omsyn til kvalitetskrav og miljøbelastning</w:t>
      </w:r>
    </w:p>
    <w:p>
      <w:pPr>
        <w:pStyle w:val="Li"/>
        <w:numPr>
          <w:ilvl w:val="0"/>
          <w:numId w:val="1"/>
        </w:numPr>
        <w:bidi w:val="0"/>
        <w:ind w:left="720"/>
        <w:rPr>
          <w:rtl w:val="0"/>
        </w:rPr>
      </w:pPr>
      <w:r>
        <w:rPr>
          <w:rFonts w:ascii="Roboto" w:eastAsia="Roboto" w:hAnsi="Roboto" w:cs="Roboto"/>
          <w:rtl w:val="0"/>
        </w:rPr>
        <w:t>gjere greie for korleis ein kan nytte ressursane i bedrifta optimalt og lønnsamt</w:t>
      </w:r>
    </w:p>
    <w:p>
      <w:pPr>
        <w:pStyle w:val="Li"/>
        <w:numPr>
          <w:ilvl w:val="0"/>
          <w:numId w:val="1"/>
        </w:numPr>
        <w:bidi w:val="0"/>
        <w:ind w:left="720"/>
        <w:rPr>
          <w:rtl w:val="0"/>
        </w:rPr>
      </w:pPr>
      <w:r>
        <w:rPr>
          <w:rFonts w:ascii="Roboto" w:eastAsia="Roboto" w:hAnsi="Roboto" w:cs="Roboto"/>
          <w:rtl w:val="0"/>
        </w:rPr>
        <w:t>velje og bruke verneutstyr og gjennomføre arbeidet i tråd med gjeldande regelverk for helse, miljø og sikkerheit</w:t>
      </w:r>
    </w:p>
    <w:p>
      <w:pPr>
        <w:pStyle w:val="Li"/>
        <w:numPr>
          <w:ilvl w:val="0"/>
          <w:numId w:val="1"/>
        </w:numPr>
        <w:bidi w:val="0"/>
        <w:ind w:left="720"/>
        <w:rPr>
          <w:rtl w:val="0"/>
        </w:rPr>
      </w:pPr>
      <w:r>
        <w:rPr>
          <w:rFonts w:ascii="Roboto" w:eastAsia="Roboto" w:hAnsi="Roboto" w:cs="Roboto"/>
          <w:rtl w:val="0"/>
        </w:rPr>
        <w:t>vurdere behovet for og utføre enkelt vedlikehald og service på maskiner og utstyr</w:t>
      </w:r>
    </w:p>
    <w:p>
      <w:pPr>
        <w:pStyle w:val="Li"/>
        <w:numPr>
          <w:ilvl w:val="0"/>
          <w:numId w:val="1"/>
        </w:numPr>
        <w:bidi w:val="0"/>
        <w:ind w:left="720"/>
        <w:rPr>
          <w:rtl w:val="0"/>
        </w:rPr>
      </w:pPr>
      <w:r>
        <w:rPr>
          <w:rFonts w:ascii="Roboto" w:eastAsia="Roboto" w:hAnsi="Roboto" w:cs="Roboto"/>
          <w:rtl w:val="0"/>
        </w:rPr>
        <w:t>vurdere og velje materiale med omsyn til kvalitet, estetikk, miljø, levetid og ombruk</w:t>
      </w:r>
    </w:p>
    <w:p>
      <w:pPr>
        <w:pStyle w:val="Li"/>
        <w:numPr>
          <w:ilvl w:val="0"/>
          <w:numId w:val="1"/>
        </w:numPr>
        <w:bidi w:val="0"/>
        <w:ind w:left="720"/>
        <w:rPr>
          <w:rtl w:val="0"/>
        </w:rPr>
      </w:pPr>
      <w:r>
        <w:rPr>
          <w:rFonts w:ascii="Roboto" w:eastAsia="Roboto" w:hAnsi="Roboto" w:cs="Roboto"/>
          <w:rtl w:val="0"/>
        </w:rPr>
        <w:t>utvikle og bruke malar og arbeidsbeskrivingar</w:t>
      </w:r>
    </w:p>
    <w:p>
      <w:pPr>
        <w:pStyle w:val="Li"/>
        <w:numPr>
          <w:ilvl w:val="0"/>
          <w:numId w:val="1"/>
        </w:numPr>
        <w:bidi w:val="0"/>
        <w:ind w:left="720"/>
        <w:rPr>
          <w:rtl w:val="0"/>
        </w:rPr>
      </w:pPr>
      <w:r>
        <w:rPr>
          <w:rFonts w:ascii="Roboto" w:eastAsia="Roboto" w:hAnsi="Roboto" w:cs="Roboto"/>
          <w:rtl w:val="0"/>
        </w:rPr>
        <w:t>utarbeide ein produksjonsplan i tråd med krav til produksjonsflyt</w:t>
      </w:r>
    </w:p>
    <w:p>
      <w:pPr>
        <w:pStyle w:val="Li"/>
        <w:numPr>
          <w:ilvl w:val="0"/>
          <w:numId w:val="1"/>
        </w:numPr>
        <w:bidi w:val="0"/>
        <w:ind w:left="720"/>
        <w:rPr>
          <w:rtl w:val="0"/>
        </w:rPr>
      </w:pPr>
      <w:r>
        <w:rPr>
          <w:rFonts w:ascii="Roboto" w:eastAsia="Roboto" w:hAnsi="Roboto" w:cs="Roboto"/>
          <w:rtl w:val="0"/>
        </w:rPr>
        <w:t>berekne, utarbeide og bruke materiallister i samsvar med produksjonsordrar</w:t>
      </w:r>
    </w:p>
    <w:p>
      <w:pPr>
        <w:pStyle w:val="Li"/>
        <w:numPr>
          <w:ilvl w:val="0"/>
          <w:numId w:val="1"/>
        </w:numPr>
        <w:bidi w:val="0"/>
        <w:ind w:left="720"/>
        <w:rPr>
          <w:rtl w:val="0"/>
        </w:rPr>
      </w:pPr>
      <w:r>
        <w:rPr>
          <w:rFonts w:ascii="Roboto" w:eastAsia="Roboto" w:hAnsi="Roboto" w:cs="Roboto"/>
          <w:rtl w:val="0"/>
        </w:rPr>
        <w:t>utføre tilskjering, samanføying, trekking og montering etter spesifikasjonar for eit produkt</w:t>
      </w:r>
    </w:p>
    <w:p>
      <w:pPr>
        <w:pStyle w:val="Li"/>
        <w:numPr>
          <w:ilvl w:val="0"/>
          <w:numId w:val="1"/>
        </w:numPr>
        <w:bidi w:val="0"/>
        <w:ind w:left="720"/>
        <w:rPr>
          <w:rtl w:val="0"/>
        </w:rPr>
      </w:pPr>
      <w:r>
        <w:rPr>
          <w:rFonts w:ascii="Roboto" w:eastAsia="Roboto" w:hAnsi="Roboto" w:cs="Roboto"/>
          <w:rtl w:val="0"/>
        </w:rPr>
        <w:t>utarbeide ein kalkyle for eit produkt og vurdere lønnsemd knytt til produktet</w:t>
      </w:r>
    </w:p>
    <w:p>
      <w:pPr>
        <w:pStyle w:val="Li"/>
        <w:numPr>
          <w:ilvl w:val="0"/>
          <w:numId w:val="1"/>
        </w:numPr>
        <w:bidi w:val="0"/>
        <w:ind w:left="720"/>
        <w:rPr>
          <w:rtl w:val="0"/>
        </w:rPr>
      </w:pPr>
      <w:r>
        <w:rPr>
          <w:rFonts w:ascii="Roboto" w:eastAsia="Roboto" w:hAnsi="Roboto" w:cs="Roboto"/>
          <w:rtl w:val="0"/>
        </w:rPr>
        <w:t>gjere greie for val knytt til produksjon, vurdere produktforbetringar og foreslå endringar knytt til produksjonen</w:t>
      </w:r>
    </w:p>
    <w:p>
      <w:pPr>
        <w:pStyle w:val="Li"/>
        <w:numPr>
          <w:ilvl w:val="0"/>
          <w:numId w:val="1"/>
        </w:numPr>
        <w:bidi w:val="0"/>
        <w:ind w:left="720"/>
        <w:rPr>
          <w:rtl w:val="0"/>
        </w:rPr>
      </w:pPr>
      <w:r>
        <w:rPr>
          <w:rFonts w:ascii="Roboto" w:eastAsia="Roboto" w:hAnsi="Roboto" w:cs="Roboto"/>
          <w:rtl w:val="0"/>
        </w:rPr>
        <w:t>vurdere, velje og nytte teknikkar, maskiner og utstyr i tråd med produksjonsordrar og planar</w:t>
      </w:r>
    </w:p>
    <w:p>
      <w:pPr>
        <w:pStyle w:val="Li"/>
        <w:numPr>
          <w:ilvl w:val="0"/>
          <w:numId w:val="1"/>
        </w:numPr>
        <w:bidi w:val="0"/>
        <w:ind w:left="720"/>
        <w:rPr>
          <w:rtl w:val="0"/>
        </w:rPr>
      </w:pPr>
      <w:r>
        <w:rPr>
          <w:rFonts w:ascii="Roboto" w:eastAsia="Roboto" w:hAnsi="Roboto" w:cs="Roboto"/>
          <w:rtl w:val="0"/>
        </w:rPr>
        <w:t>klargjere og emballere produkt for transport</w:t>
      </w:r>
    </w:p>
    <w:p>
      <w:pPr>
        <w:pStyle w:val="Li"/>
        <w:numPr>
          <w:ilvl w:val="0"/>
          <w:numId w:val="1"/>
        </w:numPr>
        <w:bidi w:val="0"/>
        <w:spacing w:after="280" w:afterAutospacing="1"/>
        <w:ind w:left="720"/>
        <w:rPr>
          <w:rtl w:val="0"/>
        </w:rPr>
      </w:pPr>
      <w:r>
        <w:rPr>
          <w:rFonts w:ascii="Roboto" w:eastAsia="Roboto" w:hAnsi="Roboto" w:cs="Roboto"/>
          <w:rtl w:val="0"/>
        </w:rPr>
        <w:t>gjere greie for partssamarbeidet i bedrifta og reflektere over kva plikter og rettar arbeidsgivaren og arbeidstakaren har, og kva krav og forventningar som er stilte til eit likeverdig og inkluderande arbeidsliv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industritapetserarfaget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industritapetserarfaget. Lærlingane skal få høve til å uttrykkje kva dei opplever at dei meistrar, og reflektere over eiga fagleg utvikling. Instruktøren skal gi rettleiing om vidare læring og tilpasse opplæringa slik at lærlingen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industritapetserarfaget skal avsluttast med ei fagprøve. Alle skal opp til fagprøva, som skal gjennomførast innanfor ei tidsramme på fire til fem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https://www.udir.no/lk20/ITA03-02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industritapetserarfaget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ITA03-02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ITA03-02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industritapetserarfaget</dc:title>
  <cp:revision>1</cp:revision>
</cp:coreProperties>
</file>