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modellbyggjarfaget</w:t>
      </w:r>
    </w:p>
    <w:p>
      <w:pPr>
        <w:bidi w:val="0"/>
        <w:spacing w:after="280" w:afterAutospacing="1"/>
        <w:rPr>
          <w:rtl w:val="0"/>
        </w:rPr>
      </w:pPr>
      <w:r>
        <w:rPr>
          <w:rFonts w:ascii="Roboto" w:eastAsia="Roboto" w:hAnsi="Roboto" w:cs="Roboto"/>
          <w:rtl w:val="0"/>
        </w:rPr>
        <w:t xml:space="preserve">Fastsett som forskrift av Utdanningsdirektoratet 25. juni 2021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Vg3 modellbyggjarfaget handlar om å framstille modellar til støypeindustrien. Faget skal gi lærlingane kompetanse i produksjon av modellar tilpassa kunden ved bruk av modellutstyr, verktøy og ulike materiale og teknikkar. Faget skal medverke til utvikling av nye løysingar og teknikkar i tråd med teknologiutviklinga og behovet i metall- og plastindustrien. Faget skal gi kunnskap og forståing av modellbyggjarindustrien og ulike funksjonar innanfor fagområdet.</w:t>
      </w:r>
    </w:p>
    <w:p>
      <w:pPr>
        <w:bidi w:val="0"/>
        <w:spacing w:after="280" w:afterAutospacing="1"/>
        <w:rPr>
          <w:rtl w:val="0"/>
        </w:rPr>
      </w:pPr>
      <w:r>
        <w:rPr>
          <w:rFonts w:ascii="Roboto" w:eastAsia="Roboto" w:hAnsi="Roboto" w:cs="Roboto"/>
          <w:rtl w:val="0"/>
        </w:rPr>
        <w:t>Alle fag skal bidra til å realisere verdigrunnlaget for opplæringa. Vg3 modellbyggjarfaget skal bidra til å fremje kvalitet, sikkerheit og presisjon i produksjonen av komponentar til modellar laga med ulike materiale og teknikkar. Faget skal òg bidra til at lærlingane utviklar god dømmekraft og evne til å reflektere og gjere vurderingar for å vere rusta til den teknologiske utviklinga og framtidige krav frå kundane i metall- og plastindustrien.</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Helse, miljø og sikkerheit </w:t>
      </w:r>
    </w:p>
    <w:p>
      <w:pPr>
        <w:bidi w:val="0"/>
        <w:spacing w:after="280" w:afterAutospacing="1"/>
        <w:rPr>
          <w:rtl w:val="0"/>
        </w:rPr>
      </w:pPr>
      <w:r>
        <w:rPr>
          <w:rFonts w:ascii="Roboto" w:eastAsia="Roboto" w:hAnsi="Roboto" w:cs="Roboto"/>
          <w:rtl w:val="0"/>
        </w:rPr>
        <w:t>Kjerneelementet helse, miljø og sikkerheit handlar om regelverk for helse, miljø og sikkerheit og produktdatablad knytte til å framstille modellar til støypeindustrien. Det handlar òg om val av miljøvennlege og lite helseskadelege produkt og om resirkulering av overskotsmateriale. Vidare handlar det om handtering av spesialavfall og bruk av nødvendig verneutstyr.</w:t>
      </w:r>
    </w:p>
    <w:p>
      <w:pPr>
        <w:pStyle w:val="Heading3"/>
        <w:bidi w:val="0"/>
        <w:spacing w:after="280" w:afterAutospacing="1"/>
        <w:rPr>
          <w:rtl w:val="0"/>
        </w:rPr>
      </w:pPr>
      <w:r>
        <w:rPr>
          <w:rFonts w:ascii="Roboto" w:eastAsia="Roboto" w:hAnsi="Roboto" w:cs="Roboto"/>
          <w:rtl w:val="0"/>
        </w:rPr>
        <w:t xml:space="preserve">Teknologi og materialval </w:t>
      </w:r>
    </w:p>
    <w:p>
      <w:pPr>
        <w:bidi w:val="0"/>
        <w:spacing w:after="280" w:afterAutospacing="1"/>
        <w:rPr>
          <w:rtl w:val="0"/>
        </w:rPr>
      </w:pPr>
      <w:r>
        <w:rPr>
          <w:rFonts w:ascii="Roboto" w:eastAsia="Roboto" w:hAnsi="Roboto" w:cs="Roboto"/>
          <w:rtl w:val="0"/>
        </w:rPr>
        <w:t>Kjerneelementet teknologi og materialval handlar om samspel og bruk av modellar i ulike typar produksjon. Det handlar òg om å velje og bruke material med omsyn til eigenskapane materiala har, og å utvikle og tilpasse løysingar for ein effektiv og rasjonell prosess.</w:t>
      </w:r>
    </w:p>
    <w:p>
      <w:pPr>
        <w:pStyle w:val="Heading3"/>
        <w:bidi w:val="0"/>
        <w:spacing w:after="280" w:afterAutospacing="1"/>
        <w:rPr>
          <w:rtl w:val="0"/>
        </w:rPr>
      </w:pPr>
      <w:r>
        <w:rPr>
          <w:rFonts w:ascii="Roboto" w:eastAsia="Roboto" w:hAnsi="Roboto" w:cs="Roboto"/>
          <w:rtl w:val="0"/>
        </w:rPr>
        <w:t xml:space="preserve">Produksjon og dokumentasjon </w:t>
      </w:r>
    </w:p>
    <w:p>
      <w:pPr>
        <w:bidi w:val="0"/>
        <w:spacing w:after="280" w:afterAutospacing="1"/>
        <w:rPr>
          <w:rtl w:val="0"/>
        </w:rPr>
      </w:pPr>
      <w:r>
        <w:rPr>
          <w:rFonts w:ascii="Roboto" w:eastAsia="Roboto" w:hAnsi="Roboto" w:cs="Roboto"/>
          <w:rtl w:val="0"/>
        </w:rPr>
        <w:t>Kjerneelementet produksjon og dokumentasjon handlar om modellframstilling med tradisjonelle verktøy, DAK-modellering (dataassistert konstruksjon), CNC-styrte maskiner og digitale ressursar. Det handlar òg om å berekne produksjonskostnader og om kontroll av ferdige modellar. Kjerneelementet handlar vidare om bruk av standardar og spesifikasjonar og om registrering og rapportering av avvik.</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vg3 modellbyggjarfaget handlar det tverrfaglege temaet berekraftig utvikling om miljømedvitne val og handlingar knytte til materialbruk, utslepp og avfall. Det handlar òg om å redusere forbruket av ressursar knytte til produksjon av modellar. Vidare handlar det om å forstå og støtte opp om balansen mellom miljø, samfunn og økonomi ved å produsere og bruke materiale og tenester som gir minst mogleg miljøpåverknad.</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vg3 modellbyggjarfaget inneber å kunne lytte til og gi respons i spontan og førebudd samtale. Det inneber vidare å kunne bruke fagterminologi og uttrykksmåtar og drøfte faglege løysingar med kollegaer og samarbeidspartnarar. Det inneber òg å kunne tilpasse munnleg tekst til mottakaren og formålet.</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modellbyggjarfaget inneber å kunne bruke fagspråk for å utforme tekstar tilpassa mottakaren og formålet. Det inneber òg å kunne reflektere over faglege emne og problemstillingar og bruke faglege kjelder på ein kritisk måte som lar seg etterprøve. Det inneber vidare å kunne utforme arbeidsbeskrivingar og målerapportar.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modellbyggjarfaget inneber å forstå og kunne bruke arbeidsteikningar, dokumentasjon, instruksjonar, rapportar og tekniske standardar. Det inneber òg å kunne samanlikne, tolke og systematisere informasjon og forstå lovverk og føresegner.</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vg3 modellbyggjarfaget inneber å kunne hente ut, beskrive og tolke informasjon knytt til talmateriale. Det inneber òg å kunne nytte og leggje til rette informasjon for å forstå og vise samanhengar. Vidare inneber det å kunne berekne kostnader, materialforbruk og livsløpet til produktet.</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vg3 modellbyggjarfaget inneber å kunne nytte digitale ressursar til planlegging, dokumentasjon og testing. Det inneber òg å kunne ta imot og tolke 2D- og 3D-geometriar og nytte 3D-verktøy ved modellframstilling. Vidare inneber det å utvikle etisk medvit og vise digital dømmekraft ved å følgje reglar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modellbyggjarfaget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opplæringa er at lærlingen skal kunne</w:t>
      </w:r>
    </w:p>
    <w:p>
      <w:pPr>
        <w:pStyle w:val="Li"/>
        <w:numPr>
          <w:ilvl w:val="0"/>
          <w:numId w:val="1"/>
        </w:numPr>
        <w:bidi w:val="0"/>
        <w:rPr>
          <w:rtl w:val="0"/>
        </w:rPr>
      </w:pPr>
      <w:r>
        <w:rPr>
          <w:rFonts w:ascii="Roboto" w:eastAsia="Roboto" w:hAnsi="Roboto" w:cs="Roboto"/>
          <w:rtl w:val="0"/>
        </w:rPr>
        <w:t>planleggje og gjennomføre arbeidet i samsvar med spesifikasjonar, standardar og kundekrav</w:t>
      </w:r>
    </w:p>
    <w:p>
      <w:pPr>
        <w:pStyle w:val="Li"/>
        <w:numPr>
          <w:ilvl w:val="0"/>
          <w:numId w:val="1"/>
        </w:numPr>
        <w:bidi w:val="0"/>
        <w:ind w:left="720"/>
        <w:rPr>
          <w:rtl w:val="0"/>
        </w:rPr>
      </w:pPr>
      <w:r>
        <w:rPr>
          <w:rFonts w:ascii="Roboto" w:eastAsia="Roboto" w:hAnsi="Roboto" w:cs="Roboto"/>
          <w:rtl w:val="0"/>
        </w:rPr>
        <w:t>utarbeide ein sikker jobb-analyse og reflektere over risiko før arbeidet blir sett i gang og foreslå risikoreduserande tiltak</w:t>
      </w:r>
    </w:p>
    <w:p>
      <w:pPr>
        <w:pStyle w:val="Li"/>
        <w:numPr>
          <w:ilvl w:val="0"/>
          <w:numId w:val="1"/>
        </w:numPr>
        <w:bidi w:val="0"/>
        <w:ind w:left="720"/>
        <w:rPr>
          <w:rtl w:val="0"/>
        </w:rPr>
      </w:pPr>
      <w:r>
        <w:rPr>
          <w:rFonts w:ascii="Roboto" w:eastAsia="Roboto" w:hAnsi="Roboto" w:cs="Roboto"/>
          <w:rtl w:val="0"/>
        </w:rPr>
        <w:t>vurdere og velje materiale for å konstruere og byggje modellar ut frå miljøomsyn og bruksområde</w:t>
      </w:r>
    </w:p>
    <w:p>
      <w:pPr>
        <w:pStyle w:val="Li"/>
        <w:numPr>
          <w:ilvl w:val="0"/>
          <w:numId w:val="1"/>
        </w:numPr>
        <w:bidi w:val="0"/>
        <w:ind w:left="720"/>
        <w:rPr>
          <w:rtl w:val="0"/>
        </w:rPr>
      </w:pPr>
      <w:r>
        <w:rPr>
          <w:rFonts w:ascii="Roboto" w:eastAsia="Roboto" w:hAnsi="Roboto" w:cs="Roboto"/>
          <w:rtl w:val="0"/>
        </w:rPr>
        <w:t>vurdere økonomiske og miljømessige konsekvensar av produksjonen ut frå bruken av modellen</w:t>
      </w:r>
    </w:p>
    <w:p>
      <w:pPr>
        <w:pStyle w:val="Li"/>
        <w:numPr>
          <w:ilvl w:val="0"/>
          <w:numId w:val="1"/>
        </w:numPr>
        <w:bidi w:val="0"/>
        <w:ind w:left="720"/>
        <w:rPr>
          <w:rtl w:val="0"/>
        </w:rPr>
      </w:pPr>
      <w:r>
        <w:rPr>
          <w:rFonts w:ascii="Roboto" w:eastAsia="Roboto" w:hAnsi="Roboto" w:cs="Roboto"/>
          <w:rtl w:val="0"/>
        </w:rPr>
        <w:t>vurdere og velje materiale tilpassa bruken av modellen som skal framstillast</w:t>
      </w:r>
    </w:p>
    <w:p>
      <w:pPr>
        <w:pStyle w:val="Li"/>
        <w:numPr>
          <w:ilvl w:val="0"/>
          <w:numId w:val="1"/>
        </w:numPr>
        <w:bidi w:val="0"/>
        <w:ind w:left="720"/>
        <w:rPr>
          <w:rtl w:val="0"/>
        </w:rPr>
      </w:pPr>
      <w:r>
        <w:rPr>
          <w:rFonts w:ascii="Roboto" w:eastAsia="Roboto" w:hAnsi="Roboto" w:cs="Roboto"/>
          <w:rtl w:val="0"/>
        </w:rPr>
        <w:t>utforme og dimensjonere utvisarar på kjerne og kjernedor</w:t>
      </w:r>
    </w:p>
    <w:p>
      <w:pPr>
        <w:pStyle w:val="Li"/>
        <w:numPr>
          <w:ilvl w:val="0"/>
          <w:numId w:val="1"/>
        </w:numPr>
        <w:bidi w:val="0"/>
        <w:ind w:left="720"/>
        <w:rPr>
          <w:rtl w:val="0"/>
        </w:rPr>
      </w:pPr>
      <w:r>
        <w:rPr>
          <w:rFonts w:ascii="Roboto" w:eastAsia="Roboto" w:hAnsi="Roboto" w:cs="Roboto"/>
          <w:rtl w:val="0"/>
        </w:rPr>
        <w:t>velje og bruke eigna verneutstyr til ulike arbeidsoppgåver</w:t>
      </w:r>
    </w:p>
    <w:p>
      <w:pPr>
        <w:pStyle w:val="Li"/>
        <w:numPr>
          <w:ilvl w:val="0"/>
          <w:numId w:val="1"/>
        </w:numPr>
        <w:bidi w:val="0"/>
        <w:ind w:left="720"/>
        <w:rPr>
          <w:rtl w:val="0"/>
        </w:rPr>
      </w:pPr>
      <w:r>
        <w:rPr>
          <w:rFonts w:ascii="Roboto" w:eastAsia="Roboto" w:hAnsi="Roboto" w:cs="Roboto"/>
          <w:rtl w:val="0"/>
        </w:rPr>
        <w:t>finne og nytte datablad for helse, miljø og sikkerheit og sikkerheitsdatablad til ulike materiale og nytte desse i eige arbeid</w:t>
      </w:r>
    </w:p>
    <w:p>
      <w:pPr>
        <w:pStyle w:val="Li"/>
        <w:numPr>
          <w:ilvl w:val="0"/>
          <w:numId w:val="1"/>
        </w:numPr>
        <w:bidi w:val="0"/>
        <w:ind w:left="720"/>
        <w:rPr>
          <w:rtl w:val="0"/>
        </w:rPr>
      </w:pPr>
      <w:r>
        <w:rPr>
          <w:rFonts w:ascii="Roboto" w:eastAsia="Roboto" w:hAnsi="Roboto" w:cs="Roboto"/>
          <w:rtl w:val="0"/>
        </w:rPr>
        <w:t>gjere greie for og bruke krymptabell for ulike metall i framstilling av modellar</w:t>
      </w:r>
    </w:p>
    <w:p>
      <w:pPr>
        <w:pStyle w:val="Li"/>
        <w:numPr>
          <w:ilvl w:val="0"/>
          <w:numId w:val="1"/>
        </w:numPr>
        <w:bidi w:val="0"/>
        <w:ind w:left="720"/>
        <w:rPr>
          <w:rtl w:val="0"/>
        </w:rPr>
      </w:pPr>
      <w:r>
        <w:rPr>
          <w:rFonts w:ascii="Roboto" w:eastAsia="Roboto" w:hAnsi="Roboto" w:cs="Roboto"/>
          <w:rtl w:val="0"/>
        </w:rPr>
        <w:t>gjere greie for sleppvinkel på modell, kjernedor og kjernekasse</w:t>
      </w:r>
    </w:p>
    <w:p>
      <w:pPr>
        <w:pStyle w:val="Li"/>
        <w:numPr>
          <w:ilvl w:val="0"/>
          <w:numId w:val="1"/>
        </w:numPr>
        <w:bidi w:val="0"/>
        <w:ind w:left="720"/>
        <w:rPr>
          <w:rtl w:val="0"/>
        </w:rPr>
      </w:pPr>
      <w:r>
        <w:rPr>
          <w:rFonts w:ascii="Roboto" w:eastAsia="Roboto" w:hAnsi="Roboto" w:cs="Roboto"/>
          <w:rtl w:val="0"/>
        </w:rPr>
        <w:t>forstå behovet for og leggje til arbeidsmonn for omarbeiding etter spesifikasjon frå oppdragsgivaren eller standarden for bedrifta</w:t>
      </w:r>
    </w:p>
    <w:p>
      <w:pPr>
        <w:pStyle w:val="Li"/>
        <w:numPr>
          <w:ilvl w:val="0"/>
          <w:numId w:val="1"/>
        </w:numPr>
        <w:bidi w:val="0"/>
        <w:ind w:left="720"/>
        <w:rPr>
          <w:rtl w:val="0"/>
        </w:rPr>
      </w:pPr>
      <w:r>
        <w:rPr>
          <w:rFonts w:ascii="Roboto" w:eastAsia="Roboto" w:hAnsi="Roboto" w:cs="Roboto"/>
          <w:rtl w:val="0"/>
        </w:rPr>
        <w:t>vurdere behovet for å endre teikningar eller modellar for å tilpasse til støyping, og kommunisere dette til konstruktøren</w:t>
      </w:r>
    </w:p>
    <w:p>
      <w:pPr>
        <w:pStyle w:val="Li"/>
        <w:numPr>
          <w:ilvl w:val="0"/>
          <w:numId w:val="1"/>
        </w:numPr>
        <w:bidi w:val="0"/>
        <w:ind w:left="720"/>
        <w:rPr>
          <w:rtl w:val="0"/>
        </w:rPr>
      </w:pPr>
      <w:r>
        <w:rPr>
          <w:rFonts w:ascii="Roboto" w:eastAsia="Roboto" w:hAnsi="Roboto" w:cs="Roboto"/>
          <w:rtl w:val="0"/>
        </w:rPr>
        <w:t>tilpasse kjernekasser til skytemaskiner</w:t>
      </w:r>
    </w:p>
    <w:p>
      <w:pPr>
        <w:pStyle w:val="Li"/>
        <w:numPr>
          <w:ilvl w:val="0"/>
          <w:numId w:val="1"/>
        </w:numPr>
        <w:bidi w:val="0"/>
        <w:ind w:left="720"/>
        <w:rPr>
          <w:rtl w:val="0"/>
        </w:rPr>
      </w:pPr>
      <w:r>
        <w:rPr>
          <w:rFonts w:ascii="Roboto" w:eastAsia="Roboto" w:hAnsi="Roboto" w:cs="Roboto"/>
          <w:rtl w:val="0"/>
        </w:rPr>
        <w:t>montere modellar og løpssystem på plate</w:t>
      </w:r>
    </w:p>
    <w:p>
      <w:pPr>
        <w:pStyle w:val="Li"/>
        <w:numPr>
          <w:ilvl w:val="0"/>
          <w:numId w:val="1"/>
        </w:numPr>
        <w:bidi w:val="0"/>
        <w:ind w:left="720"/>
        <w:rPr>
          <w:rtl w:val="0"/>
        </w:rPr>
      </w:pPr>
      <w:r>
        <w:rPr>
          <w:rFonts w:ascii="Roboto" w:eastAsia="Roboto" w:hAnsi="Roboto" w:cs="Roboto"/>
          <w:rtl w:val="0"/>
        </w:rPr>
        <w:t>bruke digitale ressursar for framstilling av modellar og tilpasse modellar til spesifikasjon frå oppdragsgivaren eller standarden for bedrifta</w:t>
      </w:r>
    </w:p>
    <w:p>
      <w:pPr>
        <w:pStyle w:val="Li"/>
        <w:numPr>
          <w:ilvl w:val="0"/>
          <w:numId w:val="1"/>
        </w:numPr>
        <w:bidi w:val="0"/>
        <w:ind w:left="720"/>
        <w:rPr>
          <w:rtl w:val="0"/>
        </w:rPr>
      </w:pPr>
      <w:r>
        <w:rPr>
          <w:rFonts w:ascii="Roboto" w:eastAsia="Roboto" w:hAnsi="Roboto" w:cs="Roboto"/>
          <w:rtl w:val="0"/>
        </w:rPr>
        <w:t>bruke ulike verktøymaskiner og måleverktøy og vurdere når dei skal brukast</w:t>
      </w:r>
    </w:p>
    <w:p>
      <w:pPr>
        <w:pStyle w:val="Li"/>
        <w:numPr>
          <w:ilvl w:val="0"/>
          <w:numId w:val="1"/>
        </w:numPr>
        <w:bidi w:val="0"/>
        <w:spacing w:after="280" w:afterAutospacing="1"/>
        <w:ind w:left="720"/>
        <w:rPr>
          <w:rtl w:val="0"/>
        </w:rPr>
      </w:pPr>
      <w:r>
        <w:rPr>
          <w:rFonts w:ascii="Roboto" w:eastAsia="Roboto" w:hAnsi="Roboto" w:cs="Roboto"/>
          <w:rtl w:val="0"/>
        </w:rPr>
        <w:t>gjere greie for partssamarbeidet i bedrifta og reflektere over kva plikter og rettar arbeidsgivaren og arbeidstakaren har, og kva krav og forventningar som er stilte til eit likeverdig og inkluderande arbeidsliv</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Lærlingane viser og utviklar kompetanse i vg3 modellbyggjarfaget når dei bruker kunnskapar, ferdigheiter og kritisk tenking til å løyse arbeidsoppgåver i faget.</w:t>
      </w:r>
    </w:p>
    <w:p>
      <w:pPr>
        <w:bidi w:val="0"/>
        <w:spacing w:after="280" w:afterAutospacing="1"/>
        <w:rPr>
          <w:rtl w:val="0"/>
        </w:rPr>
      </w:pPr>
      <w:r>
        <w:rPr>
          <w:rFonts w:ascii="Roboto" w:eastAsia="Roboto" w:hAnsi="Roboto" w:cs="Roboto"/>
          <w:rtl w:val="0"/>
        </w:rPr>
        <w:t>Instruktøren skal leggje til rette for lærlingmedverknad og stimulere til lærelyst gjennom varierte arbeidsoppgåver. Instruktøren skal vere i dialog med lærlingane om utviklinga deira i vg3 modellbyggjarfaget. Lærlingane skal få høve til å uttrykkje kva dei opplever at dei meistrar, og reflektere over eiga fagleg utvikling. Instruktøren skal gi rettleiing om vidare læring og tilpasse opplæringa slik at lærlingen kan bruke rettleiinga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fagprøva må alle som ikkje har følgt normalt opplæringsløp, ha bestått ein skriftleg eksamen laga ut frå læreplanen i faget. Eksamen blir utarbeidd sentralt og sensurert lokalt. Eksamen skal ikkje ha førebuingsdel.</w:t>
      </w:r>
    </w:p>
    <w:p>
      <w:pPr>
        <w:bidi w:val="0"/>
        <w:spacing w:after="280" w:afterAutospacing="1"/>
        <w:rPr>
          <w:rtl w:val="0"/>
        </w:rPr>
      </w:pPr>
      <w:r>
        <w:rPr>
          <w:rFonts w:ascii="Roboto" w:eastAsia="Roboto" w:hAnsi="Roboto" w:cs="Roboto"/>
          <w:rtl w:val="0"/>
        </w:rPr>
        <w:t>Opplæringa i vg3 modellbyggjarfaget skal avsluttast med ei fagprøve. Alle skal opp til fagprøva, som skal gjennomførast over minst åtte vyrkedagar.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https://www.udir.no/lk20/MOB03-02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modellbyggjarfaget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MOB03-02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MOB03-02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modellbyggjarfaget</dc:title>
  <cp:revision>1</cp:revision>
</cp:coreProperties>
</file>