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naturbruk</w:t>
      </w:r>
    </w:p>
    <w:p>
      <w:pPr>
        <w:bidi w:val="0"/>
        <w:spacing w:after="280" w:afterAutospacing="1"/>
        <w:rPr>
          <w:rtl w:val="0"/>
        </w:rPr>
      </w:pPr>
      <w:r>
        <w:rPr>
          <w:rFonts w:ascii="Roboto" w:eastAsia="Roboto" w:hAnsi="Roboto" w:cs="Roboto"/>
          <w:rtl w:val="0"/>
        </w:rPr>
        <w:t xml:space="preserve">Dette er ei omsetting av den fastsette læreplanteksten. Læreplanen er fastsett på bokmål. </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br013ev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Vg1 naturbruk handlar om å drive næring basert på naturressursar. Programfaga dreier seg om tradisjonelle og nye driftsformer innanfor norske og samiske næringar, inkludert reindrift, og skal leggje grunnlag for sikker matproduksjon og for aktivitet og opplevingar med dyr og natur. Programfaga skal utvikle elevane si forståing av samspelet mellom natur, samfunn og økonomi. Dei skal òg utvikle elevane si forståing av kva det inneber å ta vare på og nyttiggjere seg naturressursar på ein berekraftig måte. Vg1 naturbruk handlar vidare om korleis ein nyttiggjer seg naturressursar som ein verdi i notid og framtid for arbeids- og samfunnslivet.</w:t>
      </w:r>
    </w:p>
    <w:p>
      <w:pPr>
        <w:bidi w:val="0"/>
        <w:spacing w:after="280" w:afterAutospacing="1"/>
        <w:rPr>
          <w:rtl w:val="0"/>
        </w:rPr>
      </w:pPr>
      <w:r>
        <w:rPr>
          <w:rFonts w:ascii="Roboto" w:eastAsia="Roboto" w:hAnsi="Roboto" w:cs="Roboto"/>
          <w:rtl w:val="0"/>
        </w:rPr>
        <w:t>Alle fag skal bidra til å realisere verdigrunnlaget for opplæringa. Vg1 naturbruk skal bidra til å skape forståing for at mennesket er ein del av naturen og har ansvar for å forvalte han i eit langsiktig og berekraftig perspektiv. Gjennom kritisk tenking, medverknad og praktiske arbeidsoppgåver skal elevane få auga opp for moglegheiter og utfordringar innan naturbruk. I vg1 naturbruk skal elevane utforske, skape og bidra til engasjement og forståing for betydninga naturbruken har for kultur og identitet. Vg1 naturbruk skal bidra til å gi kunnskap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Berekraftig bruk av natur </w:t>
      </w:r>
    </w:p>
    <w:p>
      <w:pPr>
        <w:bidi w:val="0"/>
        <w:spacing w:after="280" w:afterAutospacing="1"/>
        <w:rPr>
          <w:rtl w:val="0"/>
        </w:rPr>
      </w:pPr>
      <w:r>
        <w:rPr>
          <w:rFonts w:ascii="Roboto" w:eastAsia="Roboto" w:hAnsi="Roboto" w:cs="Roboto"/>
          <w:rtl w:val="0"/>
        </w:rPr>
        <w:t>Kjerneelementet berekraftig bruk av natur handlar om å nyttiggjere seg naturressursar som grunnlag for matproduksjon og næringsverksemd. Berekraftig bruk av natur omfattar naturtypar, artar og kretsløp og samanhengar i naturen. Kjerneelementet inneber vidare det å handle på grunnlag av kunnskap om biologien til dyr og planter og om tolegrensene til naturen. Det dreier seg vidare om korleis ein kan ta vare på dyrevelferd, dyre- og folkehelse, matsikkerheit og miljø under ulike driftsformer.</w:t>
      </w:r>
    </w:p>
    <w:p>
      <w:pPr>
        <w:pStyle w:val="Heading3"/>
        <w:bidi w:val="0"/>
        <w:spacing w:after="280" w:afterAutospacing="1"/>
        <w:rPr>
          <w:rtl w:val="0"/>
        </w:rPr>
      </w:pPr>
      <w:r>
        <w:rPr>
          <w:rFonts w:ascii="Roboto" w:eastAsia="Roboto" w:hAnsi="Roboto" w:cs="Roboto"/>
          <w:rtl w:val="0"/>
        </w:rPr>
        <w:t xml:space="preserve">Yrkesutøving </w:t>
      </w:r>
    </w:p>
    <w:p>
      <w:pPr>
        <w:bidi w:val="0"/>
        <w:spacing w:after="280" w:afterAutospacing="1"/>
        <w:rPr>
          <w:rtl w:val="0"/>
        </w:rPr>
      </w:pPr>
      <w:r>
        <w:rPr>
          <w:rFonts w:ascii="Roboto" w:eastAsia="Roboto" w:hAnsi="Roboto" w:cs="Roboto"/>
          <w:rtl w:val="0"/>
        </w:rPr>
        <w:t>Kjerneelementet yrkesutøving handlar om grunnleggjande arbeidsoppgåver og yrkesfunksjonar i produksjon, drift, tenesteyting, hausting og fangst. Kjerneelementet skal gi elevane erfaring med tradisjonelle og framtidsretta driftsformer og teknologiar. Det handlar òg om ansvar, uthald og handlag i det praktiske arbeidet.</w:t>
      </w:r>
    </w:p>
    <w:p>
      <w:pPr>
        <w:pStyle w:val="Heading3"/>
        <w:bidi w:val="0"/>
        <w:spacing w:after="280" w:afterAutospacing="1"/>
        <w:rPr>
          <w:rtl w:val="0"/>
        </w:rPr>
      </w:pPr>
      <w:r>
        <w:rPr>
          <w:rFonts w:ascii="Roboto" w:eastAsia="Roboto" w:hAnsi="Roboto" w:cs="Roboto"/>
          <w:rtl w:val="0"/>
        </w:rPr>
        <w:t xml:space="preserve">Næringsutvikling </w:t>
      </w:r>
    </w:p>
    <w:p>
      <w:pPr>
        <w:bidi w:val="0"/>
        <w:spacing w:after="280" w:afterAutospacing="1"/>
        <w:rPr>
          <w:rtl w:val="0"/>
        </w:rPr>
      </w:pPr>
      <w:r>
        <w:rPr>
          <w:rFonts w:ascii="Roboto" w:eastAsia="Roboto" w:hAnsi="Roboto" w:cs="Roboto"/>
          <w:rtl w:val="0"/>
        </w:rPr>
        <w:t>Kjerneelementet næringsutvikling handlar om å sjå moglegheiter for berekraftig verdiskaping og næringsutvikling. Det handlar òg om forståing av samanhengar mellom innsatsfaktorar og sluttresultat og å sjå korleis teknologi bidreg til utvikling i næringane. Næringsutvikling handlar vidare om mangfald i naturbruksnæringane og korleis dei er avhengige av lokale ressursar, lokale marknader og kompetanse i lokalt næringsliv.</w:t>
      </w:r>
    </w:p>
    <w:p>
      <w:pPr>
        <w:pStyle w:val="Heading3"/>
        <w:bidi w:val="0"/>
        <w:spacing w:after="280" w:afterAutospacing="1"/>
        <w:rPr>
          <w:rtl w:val="0"/>
        </w:rPr>
      </w:pPr>
      <w:r>
        <w:rPr>
          <w:rFonts w:ascii="Roboto" w:eastAsia="Roboto" w:hAnsi="Roboto" w:cs="Roboto"/>
          <w:rtl w:val="0"/>
        </w:rPr>
        <w:t xml:space="preserve">Sikkerheit og kvalitet </w:t>
      </w:r>
    </w:p>
    <w:p>
      <w:pPr>
        <w:bidi w:val="0"/>
        <w:spacing w:after="280" w:afterAutospacing="1"/>
        <w:rPr>
          <w:rtl w:val="0"/>
        </w:rPr>
      </w:pPr>
      <w:r>
        <w:rPr>
          <w:rFonts w:ascii="Roboto" w:eastAsia="Roboto" w:hAnsi="Roboto" w:cs="Roboto"/>
          <w:rtl w:val="0"/>
        </w:rPr>
        <w:t>Kjerneelementet sikkerheit og kvalitet handlar om å vareta helsa og sikkerheita til ein sjølv og andre. Dette omfattar arbeidsmiljø, kvalitet på produkt og tenester, dyrevelferd og miljøomsyn i samband med utføringa av arbeidsoppgåver. Vidare handlar kjerneelementet om risikovurdering, kommunikasjon, samarbeid og krav til dokumentasjon. Det omfattar òg sikkerheitsopplæring etter gjeldande standardar og regelverk i den enkelte produksjonen eller aktiviteten.</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vg1 naturbruk handlar det tverrfaglege temaet folkehelse og livsmeistring om mennesket i møte med naturen, om lokale næringar, tradisjon og kultur og korleis dette bidreg til utvikling av identitet. Vidare handlar det om å gjere val som varetek helse og sikkerheit i ulike arbeidsoperasjonar, og om å bidra til folkehelsa gjennom helsefremjande produkt og tenester frå naturbruksnæringane.</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vg1 naturbruk handlar det tverrfaglege temaet demokrati og medborgarskap om å kunne møte eit arbeids- og yrkesfellesskap og å kunne forstå og delta i samfunnsdebatten om natur, ressursbruk og forvaltning. Vidare handlar det om å øve opp evna til å tenkje kritisk og handtere meiningsbrytingar og å vise respekt og toleranse i møte med andre menneske, kulturar og praksisar.</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vg1 naturbruk handlar det tverrfaglege temaet berekraftig utvikling om miljømedvit og om klimaendringar, forureining og tap av biologisk mangfald, som naturbrukarane i framtida skal bidra til å motverke. Vidare dreier det seg om å vurdere miljøutfordringar i samarbeid med ulike næringsaktørar. Det handlar òg om å utforske og ta i bruk relevant teknologi for å bidra til ei berekraftig utvikling.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vg1 naturbruk inneber å kunne forklare, grunngi synspunkt og kommunisere forståeleg med kollegaer. Det inneber òg å kunne lytte til, presentere saker for og instruere ulike målgrupper. Munnlege ferdigheiter handlar dessutan om å kunne bruke fagspråk og samtale om og drøfte produksjonar og løysingar.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naturbruk inneber å kunne tilpasse tekstar til ulike formål, sjangrar, mottakarar og medium. Det inneber å kunne beskrive produkt og tenester for kollegaer, brukarar og kundar ved hjelp av fagspråk. Det vil òg seie å kunne dokumentere kva ein gjer, og kva ein har lært.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naturbruk inneber å kunne tileigne seg informasjon i trykte og digitale ressursar og bruke dette i praktisk arbeid, tenesteyting eller produksjonsprosessar. Å kunne lese vil òg seie å kunne bruk fagspråk og utøve kjeldekritikk.</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vg1 naturbruk inneber å kunne velje framgangsmåtar, stille inn verktøy og apparat, berekne innsatsfaktorar og utbytte av prosessar. Det inneber òg å kunne finne, måle og vurdere økonomiske, biologiske, fysiske og kjemiske parametrar. Vidare vil det seie å kunne setje opp og tolke tabellar og diagram. Å kunne gjere overslag og bruke talmateriale i fagleg argumentasjon høyrer òg med.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vg1 naturbruk inneber å kunne bruke digitale ressursar og hjelpemiddel i ein produksjon eller aktivitet. Det inneber òg å kunne samle data, vere kritisk til kjelder og bruke analoge og digitale verktøy i diskusjonar og informasjonsutveksling. Vidare inneber det å kunne bruke digitale ressursar i navigasjon, styring av driftsprosessar og dokumentasjon.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naturbasert produksjon og tenesteyting </w:t>
      </w:r>
    </w:p>
    <w:p>
      <w:pPr>
        <w:pStyle w:val="Heading3"/>
        <w:bidi w:val="0"/>
        <w:spacing w:after="280" w:afterAutospacing="1"/>
        <w:rPr>
          <w:rtl w:val="0"/>
        </w:rPr>
      </w:pPr>
      <w:r>
        <w:rPr>
          <w:rFonts w:ascii="Roboto" w:eastAsia="Roboto" w:hAnsi="Roboto" w:cs="Roboto"/>
          <w:rtl w:val="0"/>
        </w:rPr>
        <w:t>Kompetansemål etter naturbasert produksjon og tenesteyting</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stelle planter basert på kunnskapar om biologien til artane og kretsløpa i naturen</w:t>
      </w:r>
    </w:p>
    <w:p>
      <w:pPr>
        <w:pStyle w:val="Li"/>
        <w:numPr>
          <w:ilvl w:val="0"/>
          <w:numId w:val="1"/>
        </w:numPr>
        <w:bidi w:val="0"/>
        <w:ind w:left="720"/>
        <w:rPr>
          <w:rtl w:val="0"/>
        </w:rPr>
      </w:pPr>
      <w:r>
        <w:rPr>
          <w:rFonts w:ascii="Roboto" w:eastAsia="Roboto" w:hAnsi="Roboto" w:cs="Roboto"/>
          <w:rtl w:val="0"/>
        </w:rPr>
        <w:t>stelle dyr eller fisk med respekt for etiske retningslinjer og kunnskapar om dyrevelferd, dyrehelse og biologien til artane</w:t>
      </w:r>
    </w:p>
    <w:p>
      <w:pPr>
        <w:pStyle w:val="Li"/>
        <w:numPr>
          <w:ilvl w:val="0"/>
          <w:numId w:val="1"/>
        </w:numPr>
        <w:bidi w:val="0"/>
        <w:ind w:left="720"/>
        <w:rPr>
          <w:rtl w:val="0"/>
        </w:rPr>
      </w:pPr>
      <w:r>
        <w:rPr>
          <w:rFonts w:ascii="Roboto" w:eastAsia="Roboto" w:hAnsi="Roboto" w:cs="Roboto"/>
          <w:rtl w:val="0"/>
        </w:rPr>
        <w:t>utføre arbeidsoppgåver i ulike delar av verdikjeda basert på gjeldande reglar og standardar</w:t>
      </w:r>
    </w:p>
    <w:p>
      <w:pPr>
        <w:pStyle w:val="Li"/>
        <w:numPr>
          <w:ilvl w:val="0"/>
          <w:numId w:val="1"/>
        </w:numPr>
        <w:bidi w:val="0"/>
        <w:ind w:left="720"/>
        <w:rPr>
          <w:rtl w:val="0"/>
        </w:rPr>
      </w:pPr>
      <w:r>
        <w:rPr>
          <w:rFonts w:ascii="Roboto" w:eastAsia="Roboto" w:hAnsi="Roboto" w:cs="Roboto"/>
          <w:rtl w:val="0"/>
        </w:rPr>
        <w:t>klassifisere og presentere eit utval av artar og materiale og velje materiale ut frå arbeidsoppdrag og eigenskapane til materiala</w:t>
      </w:r>
    </w:p>
    <w:p>
      <w:pPr>
        <w:pStyle w:val="Li"/>
        <w:numPr>
          <w:ilvl w:val="0"/>
          <w:numId w:val="1"/>
        </w:numPr>
        <w:bidi w:val="0"/>
        <w:ind w:left="720"/>
        <w:rPr>
          <w:rtl w:val="0"/>
        </w:rPr>
      </w:pPr>
      <w:r>
        <w:rPr>
          <w:rFonts w:ascii="Roboto" w:eastAsia="Roboto" w:hAnsi="Roboto" w:cs="Roboto"/>
          <w:rtl w:val="0"/>
        </w:rPr>
        <w:t>følgje bruksrettleiing og bruke manual for utstyr som blir nytta i produksjonen, og gjere enkelt ettersyn, vedlikehald og enkle reparasjonar</w:t>
      </w:r>
    </w:p>
    <w:p>
      <w:pPr>
        <w:pStyle w:val="Li"/>
        <w:numPr>
          <w:ilvl w:val="0"/>
          <w:numId w:val="1"/>
        </w:numPr>
        <w:bidi w:val="0"/>
        <w:ind w:left="720"/>
        <w:rPr>
          <w:rtl w:val="0"/>
        </w:rPr>
      </w:pPr>
      <w:r>
        <w:rPr>
          <w:rFonts w:ascii="Roboto" w:eastAsia="Roboto" w:hAnsi="Roboto" w:cs="Roboto"/>
          <w:rtl w:val="0"/>
        </w:rPr>
        <w:t>prøve ut driftsmetodar og vurdere dei opp mot tradisjon, etikk, kvalitetskrav og miljøkonsekvensar</w:t>
      </w:r>
    </w:p>
    <w:p>
      <w:pPr>
        <w:pStyle w:val="Li"/>
        <w:numPr>
          <w:ilvl w:val="0"/>
          <w:numId w:val="1"/>
        </w:numPr>
        <w:bidi w:val="0"/>
        <w:ind w:left="720"/>
        <w:rPr>
          <w:rtl w:val="0"/>
        </w:rPr>
      </w:pPr>
      <w:r>
        <w:rPr>
          <w:rFonts w:ascii="Roboto" w:eastAsia="Roboto" w:hAnsi="Roboto" w:cs="Roboto"/>
          <w:rtl w:val="0"/>
        </w:rPr>
        <w:t>gjennomføre og dokumentere arbeid i samsvar med gjeldande reglar for helse, miljø og sikkerheit og vurdere risiko</w:t>
      </w:r>
    </w:p>
    <w:p>
      <w:pPr>
        <w:pStyle w:val="Li"/>
        <w:numPr>
          <w:ilvl w:val="0"/>
          <w:numId w:val="1"/>
        </w:numPr>
        <w:bidi w:val="0"/>
        <w:ind w:left="720"/>
        <w:rPr>
          <w:rtl w:val="0"/>
        </w:rPr>
      </w:pPr>
      <w:r>
        <w:rPr>
          <w:rFonts w:ascii="Roboto" w:eastAsia="Roboto" w:hAnsi="Roboto" w:cs="Roboto"/>
          <w:rtl w:val="0"/>
        </w:rPr>
        <w:t>velje og bruke analoge og digitale verktøy til planlegging og gjennomføring av arbeidsoppgåver</w:t>
      </w:r>
    </w:p>
    <w:p>
      <w:pPr>
        <w:pStyle w:val="Li"/>
        <w:numPr>
          <w:ilvl w:val="0"/>
          <w:numId w:val="1"/>
        </w:numPr>
        <w:bidi w:val="0"/>
        <w:ind w:left="720"/>
        <w:rPr>
          <w:rtl w:val="0"/>
        </w:rPr>
      </w:pPr>
      <w:r>
        <w:rPr>
          <w:rFonts w:ascii="Roboto" w:eastAsia="Roboto" w:hAnsi="Roboto" w:cs="Roboto"/>
          <w:rtl w:val="0"/>
        </w:rPr>
        <w:t>gjere enkle berekningar av råvare- og materialforbruk, innsatsfaktorar og utbytte</w:t>
      </w:r>
    </w:p>
    <w:p>
      <w:pPr>
        <w:pStyle w:val="Li"/>
        <w:numPr>
          <w:ilvl w:val="0"/>
          <w:numId w:val="1"/>
        </w:numPr>
        <w:bidi w:val="0"/>
        <w:ind w:left="720"/>
        <w:rPr>
          <w:rtl w:val="0"/>
        </w:rPr>
      </w:pPr>
      <w:r>
        <w:rPr>
          <w:rFonts w:ascii="Roboto" w:eastAsia="Roboto" w:hAnsi="Roboto" w:cs="Roboto"/>
          <w:rtl w:val="0"/>
        </w:rPr>
        <w:t>samle, tolke og bruke data tilknytt arbeidsoppgåver i naturbruk og tolke kjelder og observasjonar kritisk</w:t>
      </w:r>
    </w:p>
    <w:p>
      <w:pPr>
        <w:pStyle w:val="Li"/>
        <w:numPr>
          <w:ilvl w:val="0"/>
          <w:numId w:val="1"/>
        </w:numPr>
        <w:bidi w:val="0"/>
        <w:ind w:left="720"/>
        <w:rPr>
          <w:rtl w:val="0"/>
        </w:rPr>
      </w:pPr>
      <w:r>
        <w:rPr>
          <w:rFonts w:ascii="Roboto" w:eastAsia="Roboto" w:hAnsi="Roboto" w:cs="Roboto"/>
          <w:rtl w:val="0"/>
        </w:rPr>
        <w:t>utføre enkel behandling av råstoff</w:t>
      </w:r>
    </w:p>
    <w:p>
      <w:pPr>
        <w:pStyle w:val="Li"/>
        <w:numPr>
          <w:ilvl w:val="0"/>
          <w:numId w:val="1"/>
        </w:numPr>
        <w:bidi w:val="0"/>
        <w:spacing w:after="280" w:afterAutospacing="1"/>
        <w:ind w:left="720"/>
        <w:rPr>
          <w:rtl w:val="0"/>
        </w:rPr>
      </w:pPr>
      <w:r>
        <w:rPr>
          <w:rFonts w:ascii="Roboto" w:eastAsia="Roboto" w:hAnsi="Roboto" w:cs="Roboto"/>
          <w:rtl w:val="0"/>
        </w:rPr>
        <w:t>gjere greie for og vurdere korleis partane i arbeidslivet samarbeider for å utvikle eit betre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naturbasert produksjon og tenesteyting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naturbasert produksjon og tenesteyting.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naturbasert produksjon og tenesteyting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naturbasert produksjon og tenesteyting basert på kompetansen elevane viser ved å planleggje, gjennomføre, vurdere og dokumentere eige fagleg arbeid.</w:t>
      </w:r>
    </w:p>
    <w:p>
      <w:pPr>
        <w:bidi w:val="0"/>
        <w:spacing w:after="280" w:afterAutospacing="1"/>
        <w:rPr>
          <w:rtl w:val="0"/>
        </w:rPr>
      </w:pPr>
      <w:r>
        <w:rPr>
          <w:rFonts w:ascii="Roboto" w:eastAsia="Roboto" w:hAnsi="Roboto" w:cs="Roboto"/>
          <w:rtl w:val="0"/>
        </w:rPr>
        <w:t>Elevar som har opplæring på fartøy i vg1, må dokumentere at dei har gjennomført grunnleggjande sikkerheitsopplæring i tråd med krav frå Sjøfartsdirektoratet.</w:t>
      </w:r>
    </w:p>
    <w:p>
      <w:pPr>
        <w:pStyle w:val="Heading2"/>
        <w:bidi w:val="0"/>
        <w:spacing w:after="280" w:afterAutospacing="1"/>
        <w:rPr>
          <w:rtl w:val="0"/>
        </w:rPr>
      </w:pPr>
      <w:r>
        <w:rPr>
          <w:rFonts w:ascii="Roboto" w:eastAsia="Roboto" w:hAnsi="Roboto" w:cs="Roboto"/>
          <w:rtl w:val="0"/>
        </w:rPr>
        <w:t xml:space="preserve">Kompetansemål og vurdering naturbasert næringsaktivitet </w:t>
      </w:r>
    </w:p>
    <w:p>
      <w:pPr>
        <w:pStyle w:val="Heading3"/>
        <w:bidi w:val="0"/>
        <w:spacing w:after="280" w:afterAutospacing="1"/>
        <w:rPr>
          <w:rtl w:val="0"/>
        </w:rPr>
      </w:pPr>
      <w:r>
        <w:rPr>
          <w:rFonts w:ascii="Roboto" w:eastAsia="Roboto" w:hAnsi="Roboto" w:cs="Roboto"/>
          <w:rtl w:val="0"/>
        </w:rPr>
        <w:t>Kompetansemål etter naturbasert næringsaktivitet</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reflektere over kva for krav og forventningar som blir stilte til ein profesjonell yrkesutøvar i samband med samhandling og deltaking i samfunnsdebatten om natur, ressursbruk og forvaltning</w:t>
      </w:r>
    </w:p>
    <w:p>
      <w:pPr>
        <w:pStyle w:val="Li"/>
        <w:numPr>
          <w:ilvl w:val="0"/>
          <w:numId w:val="2"/>
        </w:numPr>
        <w:bidi w:val="0"/>
        <w:ind w:left="720"/>
        <w:rPr>
          <w:rtl w:val="0"/>
        </w:rPr>
      </w:pPr>
      <w:r>
        <w:rPr>
          <w:rFonts w:ascii="Roboto" w:eastAsia="Roboto" w:hAnsi="Roboto" w:cs="Roboto"/>
          <w:rtl w:val="0"/>
        </w:rPr>
        <w:t>planleggje, gjennomføre og vurdere naturbaserte næringsaktivitetar og beskrive ei tilhøyrande verdikjede</w:t>
      </w:r>
    </w:p>
    <w:p>
      <w:pPr>
        <w:pStyle w:val="Li"/>
        <w:numPr>
          <w:ilvl w:val="0"/>
          <w:numId w:val="2"/>
        </w:numPr>
        <w:bidi w:val="0"/>
        <w:ind w:left="720"/>
        <w:rPr>
          <w:rtl w:val="0"/>
        </w:rPr>
      </w:pPr>
      <w:r>
        <w:rPr>
          <w:rFonts w:ascii="Roboto" w:eastAsia="Roboto" w:hAnsi="Roboto" w:cs="Roboto"/>
          <w:rtl w:val="0"/>
        </w:rPr>
        <w:t>utforske døme på lokal produkt- og næringsutvikling basert på teknologisk utvikling, lokale ressursar, kultur og tradisjon</w:t>
      </w:r>
    </w:p>
    <w:p>
      <w:pPr>
        <w:pStyle w:val="Li"/>
        <w:numPr>
          <w:ilvl w:val="0"/>
          <w:numId w:val="2"/>
        </w:numPr>
        <w:bidi w:val="0"/>
        <w:ind w:left="720"/>
        <w:rPr>
          <w:rtl w:val="0"/>
        </w:rPr>
      </w:pPr>
      <w:r>
        <w:rPr>
          <w:rFonts w:ascii="Roboto" w:eastAsia="Roboto" w:hAnsi="Roboto" w:cs="Roboto"/>
          <w:rtl w:val="0"/>
        </w:rPr>
        <w:t>presentere næringsaktivitetar, produkt eller tenester for ulike målgrupper</w:t>
      </w:r>
    </w:p>
    <w:p>
      <w:pPr>
        <w:pStyle w:val="Li"/>
        <w:numPr>
          <w:ilvl w:val="0"/>
          <w:numId w:val="2"/>
        </w:numPr>
        <w:bidi w:val="0"/>
        <w:ind w:left="720"/>
        <w:rPr>
          <w:rtl w:val="0"/>
        </w:rPr>
      </w:pPr>
      <w:r>
        <w:rPr>
          <w:rFonts w:ascii="Roboto" w:eastAsia="Roboto" w:hAnsi="Roboto" w:cs="Roboto"/>
          <w:rtl w:val="0"/>
        </w:rPr>
        <w:t>drøfte korleis naturbaserte produkt og tenester kan utviklast innanfor ramma av berekraftig utvikling og ressursforvaltning</w:t>
      </w:r>
    </w:p>
    <w:p>
      <w:pPr>
        <w:pStyle w:val="Li"/>
        <w:numPr>
          <w:ilvl w:val="0"/>
          <w:numId w:val="2"/>
        </w:numPr>
        <w:bidi w:val="0"/>
        <w:ind w:left="720"/>
        <w:rPr>
          <w:rtl w:val="0"/>
        </w:rPr>
      </w:pPr>
      <w:r>
        <w:rPr>
          <w:rFonts w:ascii="Roboto" w:eastAsia="Roboto" w:hAnsi="Roboto" w:cs="Roboto"/>
          <w:rtl w:val="0"/>
        </w:rPr>
        <w:t>beskrive og vurdere likskapar og forskjellar i yrkesutøvinga i ulike typar naturbruk</w:t>
      </w:r>
    </w:p>
    <w:p>
      <w:pPr>
        <w:pStyle w:val="Li"/>
        <w:numPr>
          <w:ilvl w:val="0"/>
          <w:numId w:val="2"/>
        </w:numPr>
        <w:bidi w:val="0"/>
        <w:ind w:left="720"/>
        <w:rPr>
          <w:rtl w:val="0"/>
        </w:rPr>
      </w:pPr>
      <w:r>
        <w:rPr>
          <w:rFonts w:ascii="Roboto" w:eastAsia="Roboto" w:hAnsi="Roboto" w:cs="Roboto"/>
          <w:rtl w:val="0"/>
        </w:rPr>
        <w:t>orientere seg i naturen ved hjelp av tradisjonelle og moderne metodar og hjelpemiddel</w:t>
      </w:r>
    </w:p>
    <w:p>
      <w:pPr>
        <w:pStyle w:val="Li"/>
        <w:numPr>
          <w:ilvl w:val="0"/>
          <w:numId w:val="2"/>
        </w:numPr>
        <w:bidi w:val="0"/>
        <w:ind w:left="720"/>
        <w:rPr>
          <w:rtl w:val="0"/>
        </w:rPr>
      </w:pPr>
      <w:r>
        <w:rPr>
          <w:rFonts w:ascii="Roboto" w:eastAsia="Roboto" w:hAnsi="Roboto" w:cs="Roboto"/>
          <w:rtl w:val="0"/>
        </w:rPr>
        <w:t>velje og bruke utstyr og påkledning etter situasjon, naturforhold og klima og utføre enkelt vedlikehald på utstyret</w:t>
      </w:r>
    </w:p>
    <w:p>
      <w:pPr>
        <w:pStyle w:val="Li"/>
        <w:numPr>
          <w:ilvl w:val="0"/>
          <w:numId w:val="2"/>
        </w:numPr>
        <w:bidi w:val="0"/>
        <w:ind w:left="720"/>
        <w:rPr>
          <w:rtl w:val="0"/>
        </w:rPr>
      </w:pPr>
      <w:r>
        <w:rPr>
          <w:rFonts w:ascii="Roboto" w:eastAsia="Roboto" w:hAnsi="Roboto" w:cs="Roboto"/>
          <w:rtl w:val="0"/>
        </w:rPr>
        <w:t>vurdere risiko og utføre naturbaserte aktivitetar med omsyn til eiga og andres sikkerheit</w:t>
      </w:r>
    </w:p>
    <w:p>
      <w:pPr>
        <w:pStyle w:val="Li"/>
        <w:numPr>
          <w:ilvl w:val="0"/>
          <w:numId w:val="2"/>
        </w:numPr>
        <w:bidi w:val="0"/>
        <w:spacing w:after="280" w:afterAutospacing="1"/>
        <w:ind w:left="720"/>
        <w:rPr>
          <w:rtl w:val="0"/>
        </w:rPr>
      </w:pPr>
      <w:r>
        <w:rPr>
          <w:rFonts w:ascii="Roboto" w:eastAsia="Roboto" w:hAnsi="Roboto" w:cs="Roboto"/>
          <w:rtl w:val="0"/>
        </w:rPr>
        <w:t>utføre grunnleggjande førstehjelp</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naturbasert næringsaktivitet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fleire eller alle programfaga. Læraren og elevane skal vere i dialog om elevane si utvikling i naturbasert næringsaktivitet.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naturbasert næringsaktivitet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naturbasert næringsaktivitet basert på kompetansen elevane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Naturbasert produksjon og tenesteyting: Eleven skal ha éin standpunktkarakter.</w:t>
      </w:r>
    </w:p>
    <w:p>
      <w:pPr>
        <w:bidi w:val="0"/>
        <w:spacing w:after="280" w:afterAutospacing="1"/>
        <w:rPr>
          <w:rtl w:val="0"/>
        </w:rPr>
      </w:pPr>
      <w:r>
        <w:rPr>
          <w:rFonts w:ascii="Roboto" w:eastAsia="Roboto" w:hAnsi="Roboto" w:cs="Roboto"/>
          <w:rtl w:val="0"/>
        </w:rPr>
        <w:t>Naturbasert næringsaktivitet: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Naturbasert produksjon og tenesteyting: Eleven skal ikkje opp til eksamen.</w:t>
      </w:r>
    </w:p>
    <w:p>
      <w:pPr>
        <w:bidi w:val="0"/>
        <w:spacing w:after="280" w:afterAutospacing="1"/>
        <w:rPr>
          <w:rtl w:val="0"/>
        </w:rPr>
      </w:pPr>
      <w:r>
        <w:rPr>
          <w:rFonts w:ascii="Roboto" w:eastAsia="Roboto" w:hAnsi="Roboto" w:cs="Roboto"/>
          <w:rtl w:val="0"/>
        </w:rPr>
        <w:t>Naturbasert næringsaktivitet: Eleven skal ikkje opp til eksamen.</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Naturbasert produksjon og tenesteyting: Privatisen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Naturbasert næringsaktivitet: Privatisten skal opp til éin skriftleg eksamen i programfaget. Eksamen blir utarbeidd og sensurert lokalt. Fylkeskommunen avgjer om privatistar skal få førebuingsdel ved lokalt gitt eksamen.</w:t>
      </w:r>
    </w:p>
    <w:p>
      <w:pPr>
        <w:bidi w:val="0"/>
        <w:spacing w:after="280" w:afterAutospacing="1"/>
        <w:rPr>
          <w:rtl w:val="0"/>
        </w:rPr>
      </w:pPr>
      <w:r>
        <w:rPr>
          <w:rFonts w:ascii="Roboto" w:eastAsia="Roboto" w:hAnsi="Roboto" w:cs="Roboto"/>
          <w:rtl w:val="0"/>
        </w:rPr>
        <w:t>Produksjon og tenesteyting og naturbasert næringsaktivitet: Privatisten skal opp til éin tverrfagleg praktisk eksamen i desse felles programfaga. Eksamen blir utarbeidd og sensurert lokalt. Fylkeskommunen avgjer om privatistar skal få førebuingsdel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https://www.udir.no/lk20/NAB01-03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naturbruk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NAB01-03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NAB01-03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naturbruk</dc:title>
  <cp:revision>1</cp:revision>
</cp:coreProperties>
</file>