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salmakerfaget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salmakerfaget handler om å tilpasse, nyskape og produsere utstyr til dagens bruk av hest. Gjennom praktisk arbeid i tradisjonelle og nye søm- og formingsteknikker for nyproduksjon og reparasjoner utvikler lærlingene kunnskap om sammenhengen mellom materialvalg og produksjon og forståelse av anatomisk og biomekanisk tilpassing til både hest og rytter. Faget skal utvikle yrkesutøvere som kan dekke behovet for salmakerarbeid til både tradisjonell og moderne bruk, og som fremmer dyrevelferden i hestesporten.</w:t>
      </w:r>
    </w:p>
    <w:p>
      <w:pPr>
        <w:bidi w:val="0"/>
        <w:spacing w:after="280" w:afterAutospacing="1"/>
        <w:rPr>
          <w:rtl w:val="0"/>
        </w:rPr>
      </w:pPr>
      <w:r>
        <w:rPr>
          <w:rFonts w:ascii="Roboto" w:eastAsia="Roboto" w:hAnsi="Roboto" w:cs="Roboto"/>
          <w:rtl w:val="0"/>
        </w:rPr>
        <w:t>Alle fag skal bidra til å realisere verdigrunnlaget for opplæringen. Vg3 salmakerfaget skal ruste lærlingene til å utvikle produkter med utgangspunkt i bærekraft, kvalitet, kultur og historie. Lærlingene skal oppleve mestring og finne sin egen faglige identitet gjennom å utvikle håndlag og reflektere over håndverksutførelsen i arbeid med salmakerprodukter.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 og innovasjon </w:t>
      </w:r>
    </w:p>
    <w:p>
      <w:pPr>
        <w:bidi w:val="0"/>
        <w:spacing w:after="280" w:afterAutospacing="1"/>
        <w:rPr>
          <w:rtl w:val="0"/>
        </w:rPr>
      </w:pPr>
      <w:r>
        <w:rPr>
          <w:rFonts w:ascii="Roboto" w:eastAsia="Roboto" w:hAnsi="Roboto" w:cs="Roboto"/>
          <w:rtl w:val="0"/>
        </w:rPr>
        <w:t>Kjerneelementet håndverk og innovasjon handler om å forstå sammenhengen mellom håndverkstradisjonen og utvikling av nytt utstyr til hest, rytter og kusk. Det innebærer å reparere og gjenskape eldre tradisjonelt utstyr og tilpasse dette til dagens hester. Videre handler kjerneelementet håndverk og innovasjon om hestens anatomi og biomekanikk med tanke på å utføre og utvikle salmakerhåndverket og å følge trender og behov i hestenæringen.</w:t>
      </w:r>
    </w:p>
    <w:p>
      <w:pPr>
        <w:pStyle w:val="Heading3"/>
        <w:bidi w:val="0"/>
        <w:spacing w:after="280" w:afterAutospacing="1"/>
        <w:rPr>
          <w:rtl w:val="0"/>
        </w:rPr>
      </w:pPr>
      <w:r>
        <w:rPr>
          <w:rFonts w:ascii="Roboto" w:eastAsia="Roboto" w:hAnsi="Roboto" w:cs="Roboto"/>
          <w:rtl w:val="0"/>
        </w:rPr>
        <w:t xml:space="preserve">Materialforståelse og verktøy </w:t>
      </w:r>
    </w:p>
    <w:p>
      <w:pPr>
        <w:bidi w:val="0"/>
        <w:spacing w:after="280" w:afterAutospacing="1"/>
        <w:rPr>
          <w:rtl w:val="0"/>
        </w:rPr>
      </w:pPr>
      <w:r>
        <w:rPr>
          <w:rFonts w:ascii="Roboto" w:eastAsia="Roboto" w:hAnsi="Roboto" w:cs="Roboto"/>
          <w:rtl w:val="0"/>
        </w:rPr>
        <w:t xml:space="preserve">Kjerneelementet materialforståelse og verktøy handler om å velge relevante materialer til salmakerproduktet som skal lages, og arbeidet som skal utføres. Det innebærer å forstå materialenes forskjellige egenskaper og velge og bruke ulike typer skinn og lær, tekstiler, stopningsmaterialer og beslag ut fra produktets bruksområde. Videre handler det om å velge og bruke verktøy ut fra arbeidet som skal utføres. Kjerneelementet handler også om å arbeide i tråd med gjeldende regelverk for helse, miljø og sikkerhet som omfatter ergonomiske arbeidsstillinger og bruk av verneutstyr, datablad og bruksanvisninger som en integrert del av alt verkstedarbeid. </w:t>
      </w:r>
    </w:p>
    <w:p>
      <w:pPr>
        <w:pStyle w:val="Heading3"/>
        <w:bidi w:val="0"/>
        <w:spacing w:after="280" w:afterAutospacing="1"/>
        <w:rPr>
          <w:rtl w:val="0"/>
        </w:rPr>
      </w:pPr>
      <w:r>
        <w:rPr>
          <w:rFonts w:ascii="Roboto" w:eastAsia="Roboto" w:hAnsi="Roboto" w:cs="Roboto"/>
          <w:rtl w:val="0"/>
        </w:rPr>
        <w:t xml:space="preserve">Anatomi, bruk og tilpassing </w:t>
      </w:r>
    </w:p>
    <w:p>
      <w:pPr>
        <w:bidi w:val="0"/>
        <w:spacing w:after="280" w:afterAutospacing="1"/>
        <w:rPr>
          <w:rtl w:val="0"/>
        </w:rPr>
      </w:pPr>
      <w:r>
        <w:rPr>
          <w:rFonts w:ascii="Roboto" w:eastAsia="Roboto" w:hAnsi="Roboto" w:cs="Roboto"/>
          <w:rtl w:val="0"/>
        </w:rPr>
        <w:t>Kjerneelementet anatomi, bruk og tilpassing handler om å kjenne hestens anatomi og biomekanikk og å sy og tilpasse utstyr til hest, rytter og kusk. Videre handler det om å forstå sammenhengen mellom de ulike grenene av hestesporten og hvilke egenskaper utstyret skal ha for å hjelpe ekvipasjen i arbeidet. Det innebærer samarbeid med kundene og andre faggrupper for å lage og tilpasse utstyr etter behov og fysiske forutsetninger hos den enkelte ekvipasjen.</w:t>
      </w:r>
    </w:p>
    <w:p>
      <w:pPr>
        <w:pStyle w:val="Heading3"/>
        <w:bidi w:val="0"/>
        <w:spacing w:after="280" w:afterAutospacing="1"/>
        <w:rPr>
          <w:rtl w:val="0"/>
        </w:rPr>
      </w:pPr>
      <w:r>
        <w:rPr>
          <w:rFonts w:ascii="Roboto" w:eastAsia="Roboto" w:hAnsi="Roboto" w:cs="Roboto"/>
          <w:rtl w:val="0"/>
        </w:rPr>
        <w:t xml:space="preserve">Markeds- og bedriftskunnskap </w:t>
      </w:r>
    </w:p>
    <w:p>
      <w:pPr>
        <w:bidi w:val="0"/>
        <w:spacing w:after="280" w:afterAutospacing="1"/>
        <w:rPr>
          <w:rtl w:val="0"/>
        </w:rPr>
      </w:pPr>
      <w:r>
        <w:rPr>
          <w:rFonts w:ascii="Roboto" w:eastAsia="Roboto" w:hAnsi="Roboto" w:cs="Roboto"/>
          <w:rtl w:val="0"/>
        </w:rPr>
        <w:t>Kjerneelementet markeds- og bedriftskunnskap handler om å planlegge og organisere arbeidet for at det skal utføres effektivt, lønnsomt og sikkert. Det innebærer å ha forsvarlig og etisk omgang med hest og rytter, tett kontakt med kunder og etiske valg i kontakten med leverandører. Kjerneelementet handler også om å tilpasse og utvikle produkter og tjenester etter kundens behov og å beregne priser og vurdere arbeidsprosesser på en økonomisk god måte.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salmakerfaget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salmakerfaget.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salmakerfaget handler det tverrfaglige temaet bærekraftig utvikling om å reflektere kritisk rundt valg av materialer, produksjonsmetoder, verktøy og maskiner i en etisk og bærekraftig produksjon og hvordan dette kan påvirke utslipp og miljøavtrykk. Det innebærer å legge vekt på produksjon av holdbare produkter der vedlikehold og reparasjon er mulig, og å videreutvikle og skape nye salmakerprodukter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salmakerfaget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salmakerfaget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salmakerfaget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salmakerfaget innebærer å hente ut, beskrive og tolke informasjon fra et tallmateriale. Det innebærer å bruke og bearbeide informasjonen for å forstå og vise sammenhenger og å sammenligne og presentere resultater på ulike måter. Det innebærer også å måle opp, beregne størrelser, konstruere mønstre og rekonstruere former.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salmakerfaget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salmakerfaget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vurdere, lage og tilpasse holdbare, sikre og bærekraftige salmakerprodukter etter brukernes og hestens anatomi og biomekanikk</w:t>
      </w:r>
    </w:p>
    <w:p>
      <w:pPr>
        <w:pStyle w:val="Li"/>
        <w:numPr>
          <w:ilvl w:val="0"/>
          <w:numId w:val="1"/>
        </w:numPr>
        <w:bidi w:val="0"/>
        <w:ind w:left="720"/>
        <w:rPr>
          <w:rtl w:val="0"/>
        </w:rPr>
      </w:pPr>
      <w:r>
        <w:rPr>
          <w:rFonts w:ascii="Roboto" w:eastAsia="Roboto" w:hAnsi="Roboto" w:cs="Roboto"/>
          <w:rtl w:val="0"/>
        </w:rPr>
        <w:t>utforske, gjøre rede for bruksområdene til ulike saler, seler og remtøy, i forskjellige grener av hestesporten og i ulike kulturer, og bruke dette i eget arbeid, i markedsføring, og i veiledning av kunder</w:t>
      </w:r>
    </w:p>
    <w:p>
      <w:pPr>
        <w:pStyle w:val="Li"/>
        <w:numPr>
          <w:ilvl w:val="0"/>
          <w:numId w:val="1"/>
        </w:numPr>
        <w:bidi w:val="0"/>
        <w:ind w:left="720"/>
        <w:rPr>
          <w:rtl w:val="0"/>
        </w:rPr>
      </w:pPr>
      <w:r>
        <w:rPr>
          <w:rFonts w:ascii="Roboto" w:eastAsia="Roboto" w:hAnsi="Roboto" w:cs="Roboto"/>
          <w:rtl w:val="0"/>
        </w:rPr>
        <w:t>utforske bruk av hest i sport og arbeid, hest og rytters biomekanikk og forutsetninger for fysisk arbeid og bruke denne kunnskapen i eget arbeid</w:t>
      </w:r>
    </w:p>
    <w:p>
      <w:pPr>
        <w:pStyle w:val="Li"/>
        <w:numPr>
          <w:ilvl w:val="0"/>
          <w:numId w:val="1"/>
        </w:numPr>
        <w:bidi w:val="0"/>
        <w:ind w:left="720"/>
        <w:rPr>
          <w:rtl w:val="0"/>
        </w:rPr>
      </w:pPr>
      <w:r>
        <w:rPr>
          <w:rFonts w:ascii="Roboto" w:eastAsia="Roboto" w:hAnsi="Roboto" w:cs="Roboto"/>
          <w:rtl w:val="0"/>
        </w:rPr>
        <w:t>samarbeide med kunden og andre faggrupper om valg av utstyr og tilpassing etter behov og fysiske forutsetninger for hest og rytter</w:t>
      </w:r>
    </w:p>
    <w:p>
      <w:pPr>
        <w:pStyle w:val="Li"/>
        <w:numPr>
          <w:ilvl w:val="0"/>
          <w:numId w:val="1"/>
        </w:numPr>
        <w:bidi w:val="0"/>
        <w:ind w:left="720"/>
        <w:rPr>
          <w:rtl w:val="0"/>
        </w:rPr>
      </w:pPr>
      <w:r>
        <w:rPr>
          <w:rFonts w:ascii="Roboto" w:eastAsia="Roboto" w:hAnsi="Roboto" w:cs="Roboto"/>
          <w:rtl w:val="0"/>
        </w:rPr>
        <w:t>utforske salmakerfagets historie, tradisjoner og utvikling og dagens trender i hestesporten og anvende kunnskap om dette i eget arbeid og markedsføring</w:t>
      </w:r>
    </w:p>
    <w:p>
      <w:pPr>
        <w:pStyle w:val="Li"/>
        <w:numPr>
          <w:ilvl w:val="0"/>
          <w:numId w:val="1"/>
        </w:numPr>
        <w:bidi w:val="0"/>
        <w:ind w:left="720"/>
        <w:rPr>
          <w:rtl w:val="0"/>
        </w:rPr>
      </w:pPr>
      <w:r>
        <w:rPr>
          <w:rFonts w:ascii="Roboto" w:eastAsia="Roboto" w:hAnsi="Roboto" w:cs="Roboto"/>
          <w:rtl w:val="0"/>
        </w:rPr>
        <w:t>eksperimentere med design, dekor, materialer, teknikker og ressursforvaltning og bruke denne kunnskapen i utvikling av nye produkter</w:t>
      </w:r>
    </w:p>
    <w:p>
      <w:pPr>
        <w:pStyle w:val="Li"/>
        <w:numPr>
          <w:ilvl w:val="0"/>
          <w:numId w:val="1"/>
        </w:numPr>
        <w:bidi w:val="0"/>
        <w:ind w:left="720"/>
        <w:rPr>
          <w:rtl w:val="0"/>
        </w:rPr>
      </w:pPr>
      <w:r>
        <w:rPr>
          <w:rFonts w:ascii="Roboto" w:eastAsia="Roboto" w:hAnsi="Roboto" w:cs="Roboto"/>
          <w:rtl w:val="0"/>
        </w:rPr>
        <w:t>velge og bruke ulike stopningsmaterialer, tilpasse stopningen til hesten og gjøre rede for hvordan valg av oppbygging og stopping av saler og seletøy påvirker resultatet</w:t>
      </w:r>
    </w:p>
    <w:p>
      <w:pPr>
        <w:pStyle w:val="Li"/>
        <w:numPr>
          <w:ilvl w:val="0"/>
          <w:numId w:val="1"/>
        </w:numPr>
        <w:bidi w:val="0"/>
        <w:ind w:left="720"/>
        <w:rPr>
          <w:rtl w:val="0"/>
        </w:rPr>
      </w:pPr>
      <w:r>
        <w:rPr>
          <w:rFonts w:ascii="Roboto" w:eastAsia="Roboto" w:hAnsi="Roboto" w:cs="Roboto"/>
          <w:rtl w:val="0"/>
        </w:rPr>
        <w:t>velge og bruke tradisjonelle håndverksteknikker ved reparasjoner og produksjon av salmakerprodukter</w:t>
      </w:r>
    </w:p>
    <w:p>
      <w:pPr>
        <w:pStyle w:val="Li"/>
        <w:numPr>
          <w:ilvl w:val="0"/>
          <w:numId w:val="1"/>
        </w:numPr>
        <w:bidi w:val="0"/>
        <w:ind w:left="720"/>
        <w:rPr>
          <w:rtl w:val="0"/>
        </w:rPr>
      </w:pPr>
      <w:r>
        <w:rPr>
          <w:rFonts w:ascii="Roboto" w:eastAsia="Roboto" w:hAnsi="Roboto" w:cs="Roboto"/>
          <w:rtl w:val="0"/>
        </w:rPr>
        <w:t>anvende hånd- og maskinsøm tilpasset materialet og produktets bruksområde og gjøre rede for hvordan presisjon og nøyaktighet påvirker ønsket resultat</w:t>
      </w:r>
    </w:p>
    <w:p>
      <w:pPr>
        <w:pStyle w:val="Li"/>
        <w:numPr>
          <w:ilvl w:val="0"/>
          <w:numId w:val="1"/>
        </w:numPr>
        <w:bidi w:val="0"/>
        <w:ind w:left="720"/>
        <w:rPr>
          <w:rtl w:val="0"/>
        </w:rPr>
      </w:pPr>
      <w:r>
        <w:rPr>
          <w:rFonts w:ascii="Roboto" w:eastAsia="Roboto" w:hAnsi="Roboto" w:cs="Roboto"/>
          <w:rtl w:val="0"/>
        </w:rPr>
        <w:t>velge ulike beslag ut fra bruksområder og egenskaper, montere disse og bruke ulike sammenføyningsteknikker på ulike materialer</w:t>
      </w:r>
    </w:p>
    <w:p>
      <w:pPr>
        <w:pStyle w:val="Li"/>
        <w:numPr>
          <w:ilvl w:val="0"/>
          <w:numId w:val="1"/>
        </w:numPr>
        <w:bidi w:val="0"/>
        <w:ind w:left="720"/>
        <w:rPr>
          <w:rtl w:val="0"/>
        </w:rPr>
      </w:pPr>
      <w:r>
        <w:rPr>
          <w:rFonts w:ascii="Roboto" w:eastAsia="Roboto" w:hAnsi="Roboto" w:cs="Roboto"/>
          <w:rtl w:val="0"/>
        </w:rPr>
        <w:t>ta mål, lage maler, og gjøre innprøvinger og tilpassinger av salmakerarbeider i samråd med kunden</w:t>
      </w:r>
    </w:p>
    <w:p>
      <w:pPr>
        <w:pStyle w:val="Li"/>
        <w:numPr>
          <w:ilvl w:val="0"/>
          <w:numId w:val="1"/>
        </w:numPr>
        <w:bidi w:val="0"/>
        <w:ind w:left="720"/>
        <w:rPr>
          <w:rtl w:val="0"/>
        </w:rPr>
      </w:pPr>
      <w:r>
        <w:rPr>
          <w:rFonts w:ascii="Roboto" w:eastAsia="Roboto" w:hAnsi="Roboto" w:cs="Roboto"/>
          <w:rtl w:val="0"/>
        </w:rPr>
        <w:t>velge og bruke egnede materialer til ulike produkter til dagens bruk av hest, kjenne materialenes bruksområder og vurdere dem med tanke på bærekraft, pris, kvalitet, sikkerhet og opprinnelse</w:t>
      </w:r>
    </w:p>
    <w:p>
      <w:pPr>
        <w:pStyle w:val="Li"/>
        <w:numPr>
          <w:ilvl w:val="0"/>
          <w:numId w:val="1"/>
        </w:numPr>
        <w:bidi w:val="0"/>
        <w:ind w:left="720"/>
        <w:rPr>
          <w:rtl w:val="0"/>
        </w:rPr>
      </w:pPr>
      <w:r>
        <w:rPr>
          <w:rFonts w:ascii="Roboto" w:eastAsia="Roboto" w:hAnsi="Roboto" w:cs="Roboto"/>
          <w:rtl w:val="0"/>
        </w:rPr>
        <w:t>utføre rengjøring, repearasjon og vedlikehold, farging og etterbehandling av ulike typer lær, materialer og hesteutstyr, og gjøre rede for hvordan ulike valg påvirker gjenbruk og holdbarhet</w:t>
      </w:r>
    </w:p>
    <w:p>
      <w:pPr>
        <w:pStyle w:val="Li"/>
        <w:numPr>
          <w:ilvl w:val="0"/>
          <w:numId w:val="1"/>
        </w:numPr>
        <w:bidi w:val="0"/>
        <w:ind w:left="720"/>
        <w:rPr>
          <w:rtl w:val="0"/>
        </w:rPr>
      </w:pPr>
      <w:r>
        <w:rPr>
          <w:rFonts w:ascii="Roboto" w:eastAsia="Roboto" w:hAnsi="Roboto" w:cs="Roboto"/>
          <w:rtl w:val="0"/>
        </w:rPr>
        <w:t>vurdere og utføre enkle reparasjoner i tre og metall ved restaurering og vedlikehold av tradisjonelt hesteutstyr og seletøy og ved skader på salbommer</w:t>
      </w:r>
    </w:p>
    <w:p>
      <w:pPr>
        <w:pStyle w:val="Li"/>
        <w:numPr>
          <w:ilvl w:val="0"/>
          <w:numId w:val="1"/>
        </w:numPr>
        <w:bidi w:val="0"/>
        <w:ind w:left="720"/>
        <w:rPr>
          <w:rtl w:val="0"/>
        </w:rPr>
      </w:pPr>
      <w:r>
        <w:rPr>
          <w:rFonts w:ascii="Roboto" w:eastAsia="Roboto" w:hAnsi="Roboto" w:cs="Roboto"/>
          <w:rtl w:val="0"/>
        </w:rPr>
        <w:t>beregne tid og pris på egne produkter og tjenester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finne informasjon for å drøfte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velge hensiktsmessige ergonomiske arbeidsstillinger</w:t>
      </w:r>
    </w:p>
    <w:p>
      <w:pPr>
        <w:pStyle w:val="Li"/>
        <w:numPr>
          <w:ilvl w:val="0"/>
          <w:numId w:val="1"/>
        </w:numPr>
        <w:bidi w:val="0"/>
        <w:ind w:left="720"/>
        <w:rPr>
          <w:rtl w:val="0"/>
        </w:rPr>
      </w:pPr>
      <w:r>
        <w:rPr>
          <w:rFonts w:ascii="Roboto" w:eastAsia="Roboto" w:hAnsi="Roboto" w:cs="Roboto"/>
          <w:rtl w:val="0"/>
        </w:rPr>
        <w:t>anvende og vedlikeholde maskiner, verktøy og utstyr og følge gjeldende regelverk for helse, miljø og sikkerhet både på verkstedet og ute hos kunder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salmakerfaget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salmakerfaget.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salmakerfaget skal avsluttes med en svenneprøve. Alle skal opp til svenneprøven, som skal gjennomføres innenfor en tidsramme på sju til ni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https://www.udir.no/lk20/SAL03-02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salmakerfaget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SAL03-02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SAL03-02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salmakerfaget</dc:title>
  <cp:revision>1</cp:revision>
</cp:coreProperties>
</file>