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teknologi- og industrifag</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teknologi- og industrifag handlar om praktisk arbeid med ulike materiale, verktøy, teknikkar og maskiner for å produsere varer og tenester. Programfaga handlar om å kommunisere og samhandle i verkstaden og andre læringsarenaer og følgje gjeldande regelverk for helse, miljø og sikkerheit i arbeidet. Vidare inneber programfaga å ta vare på det ytre miljøet gjennom å leggje vekt på berekraft og teknologisk utvikling. Programfaga skal bidra til å utvikle sjølvstendige og omstillingsdyktige fagarbeidarar med grunnleggjande forståing av kjemi, materiale, elektro, mekanikk, programmering, robotisering, automatisering og transport i tråd med behova i samfunnet og arbeidslivet.</w:t>
      </w:r>
    </w:p>
    <w:p>
      <w:pPr>
        <w:bidi w:val="0"/>
        <w:spacing w:after="280" w:afterAutospacing="1"/>
        <w:rPr>
          <w:rtl w:val="0"/>
        </w:rPr>
      </w:pPr>
      <w:r>
        <w:rPr>
          <w:rFonts w:ascii="Roboto" w:eastAsia="Roboto" w:hAnsi="Roboto" w:cs="Roboto"/>
          <w:rtl w:val="0"/>
        </w:rPr>
        <w:t>Alle faga skal bidra til å realisere verdigrunnlaget for opplæringa. Vg1 teknologi- og industrifag skal bidra til at elevane får kjennskap til ulike former for deltaking og medverknad i avgjerdsprosessar. Programfaga skal bidra til å utvikle den sosiale og faglege kompetansen til elevane gjennom samarbeid, skaparglede og kritisk tenking i eit likeverdig og inkluderande fellesskap. Vg1 teknologi- og industrifag skal bidra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handlar om teknologiske innretningar, teikningar, verktøy og programmering. Vidare handlar det om å bruke digitale applikasjonar for overvaking, feilsøking, optimalisering og reparasjon av maskiner og utstyr og om å ta i bruk nye løysingar og ny teknologi.</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handlar om design, produksjon av varer og tenester, drift og vedlikehald. Vidare handlar kjerneelementet om å bruke dokumentasjon og kvalitet som ein integrert del av arbeidsprosessane før, under og etter produksjon av varer og tenester.</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handlar om å kommunisere faglege forklaringar og grunngivingar i tillegg til val og løysingar på ulike nivå. Vidare handlar kjerneelementet om å kommunisere og samhandle med menneske med ulik bakgrunn og kultur både på skulen, i arbeidslivet og i samfunnslivet elles.</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utføre arbeidsoppgåver i tråd med gjeldande regelverk ved produksjon av produkt og tenester. Kjerneelementet handlar om å kunne sjå samanhengar mellom kvalitet og sikkerheit, ressursforvaltning, omdømme og kva påverknad bransjen har på det ytre miljøet. Vidare handlar det om å kunne sjå risiko for fysiske og psykiske utfordringar som elevane kan møte i eit arbeidsmiljø.</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teknologi- og industrifag handlar det tverrfaglege temaet folkehelse og livsmeistring om å gi elevane kompetanse som fremjar god psykisk og fysisk helse, og som set dei i stand til å gjere ansvarlege val, anten det er heime, på skulen eller i arbeidslivet. Det tverrfaglege temaet handlar òg om å handtere medgang og motgang, om å setje eigne grenser, respektere andre sine grenser og vise samarbeidsvilje.</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teknologi- og industrifag handlar det tverrfaglege temaet berekraftig utvikling om å gi elevane teknologisk kompetanse og kunnskap om samanhengen mellom teknologi og dei sosiale, økonomiske og miljømessige sidene ved ei berekraftig utvikling. Det tverrfaglege teamet handlar òg om å kunne gjere ansvarlege val og handle etisk og miljømedvite. Vidare handlar det om at elevane skal få kunnskap om at handlingane og vala den enkelte gjer, har betydning for berekraftig utvikling.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teknologi- og industrifag inneber å kunne kommunisere med bruk av relevant fagterminologi og å forstå uttrykksmåtar, argumentere for eigne synspunkt og drøfte problemstillingar.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teknologi- og industrifag inneber å kunne utarbeide planar, utforme og omarbeide tekstar og gjere notat. Vidare inneber det å kunne bruke uttrykksformer som bilete, figurar og symbol.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teknologi- og industrifag inneber å kunne hente inn, reflektere over, tolke, forstå og bruke aktuelle fagressursar. Vidare handlar det om å lese og forstå bruksrettleiingar, arbeids- og sikkerheitsinstruksar, arbeidsteikningar og andre yrkesrelevante beskrivingar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teknologi- og industrifag inneber å kunne lese av, stille inn og korrigere utstyr og maskiner i tillegg til å berekne og bruke tekniske tabellar som er relevante for faget. Det handlar òg om å kjenne til aktuelle einingar og omgrep for økonomistyring knytt til materialval, utstyrsval, forbruk og tidsbruk.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teknologi- og industrifag inneber å kunne bruke digitale ressursar til å kommunisere, planleggje, produsere og dokumentere arbeidsoppdrag. Vidare inneber det å kunne bruke digitale ferdigheiter ved feilsøking og bruk av maskiner, verktøy og utstyr. I digitale ferdigheiter inngår òg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og tenester </w:t>
      </w:r>
    </w:p>
    <w:p>
      <w:pPr>
        <w:pStyle w:val="Heading3"/>
        <w:bidi w:val="0"/>
        <w:spacing w:after="280" w:afterAutospacing="1"/>
        <w:rPr>
          <w:rtl w:val="0"/>
        </w:rPr>
      </w:pPr>
      <w:r>
        <w:rPr>
          <w:rFonts w:ascii="Roboto" w:eastAsia="Roboto" w:hAnsi="Roboto" w:cs="Roboto"/>
          <w:rtl w:val="0"/>
        </w:rPr>
        <w:t>Kompetansemål etter produksjon og tenester</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bruke materiale, teknikkar og utstyr i samsvar med gjeldande regelverk for helse, miljø og sikkerheit</w:t>
      </w:r>
    </w:p>
    <w:p>
      <w:pPr>
        <w:pStyle w:val="Li"/>
        <w:numPr>
          <w:ilvl w:val="0"/>
          <w:numId w:val="1"/>
        </w:numPr>
        <w:bidi w:val="0"/>
        <w:ind w:left="720"/>
        <w:rPr>
          <w:rtl w:val="0"/>
        </w:rPr>
      </w:pPr>
      <w:r>
        <w:rPr>
          <w:rFonts w:ascii="Roboto" w:eastAsia="Roboto" w:hAnsi="Roboto" w:cs="Roboto"/>
          <w:rtl w:val="0"/>
        </w:rPr>
        <w:t>bruke ergonomisk riktige teknikkar og reflektere over samanhengen mellom folkehelse, effektivitet og samfunnsøkonomi</w:t>
      </w:r>
    </w:p>
    <w:p>
      <w:pPr>
        <w:pStyle w:val="Li"/>
        <w:numPr>
          <w:ilvl w:val="0"/>
          <w:numId w:val="1"/>
        </w:numPr>
        <w:bidi w:val="0"/>
        <w:ind w:left="720"/>
        <w:rPr>
          <w:rtl w:val="0"/>
        </w:rPr>
      </w:pPr>
      <w:r>
        <w:rPr>
          <w:rFonts w:ascii="Roboto" w:eastAsia="Roboto" w:hAnsi="Roboto" w:cs="Roboto"/>
          <w:rtl w:val="0"/>
        </w:rPr>
        <w:t>forklare og anvende eigna handverktøy, måleverktøy og maskiner for behandling av materiale innanfor produksjon og tolke måleresultat etter arbeidsteikningar</w:t>
      </w:r>
    </w:p>
    <w:p>
      <w:pPr>
        <w:pStyle w:val="Li"/>
        <w:numPr>
          <w:ilvl w:val="0"/>
          <w:numId w:val="1"/>
        </w:numPr>
        <w:bidi w:val="0"/>
        <w:ind w:left="720"/>
        <w:rPr>
          <w:rtl w:val="0"/>
        </w:rPr>
      </w:pPr>
      <w:r>
        <w:rPr>
          <w:rFonts w:ascii="Roboto" w:eastAsia="Roboto" w:hAnsi="Roboto" w:cs="Roboto"/>
          <w:rtl w:val="0"/>
        </w:rPr>
        <w:t>planleggje, gjennomføre og dokumentere eit praktisk arbeid innanfor produksjon og vedlikehald av maskiner og utstyr i samsvar med aktuelle standardar og prosedyrar</w:t>
      </w:r>
    </w:p>
    <w:p>
      <w:pPr>
        <w:pStyle w:val="Li"/>
        <w:numPr>
          <w:ilvl w:val="0"/>
          <w:numId w:val="1"/>
        </w:numPr>
        <w:bidi w:val="0"/>
        <w:ind w:left="720"/>
        <w:rPr>
          <w:rtl w:val="0"/>
        </w:rPr>
      </w:pPr>
      <w:r>
        <w:rPr>
          <w:rFonts w:ascii="Roboto" w:eastAsia="Roboto" w:hAnsi="Roboto" w:cs="Roboto"/>
          <w:rtl w:val="0"/>
        </w:rPr>
        <w:t>demontere og montere maskinelement i relevante arbeidsoppgåver</w:t>
      </w:r>
    </w:p>
    <w:p>
      <w:pPr>
        <w:pStyle w:val="Li"/>
        <w:numPr>
          <w:ilvl w:val="0"/>
          <w:numId w:val="1"/>
        </w:numPr>
        <w:bidi w:val="0"/>
        <w:ind w:left="720"/>
        <w:rPr>
          <w:rtl w:val="0"/>
        </w:rPr>
      </w:pPr>
      <w:r>
        <w:rPr>
          <w:rFonts w:ascii="Roboto" w:eastAsia="Roboto" w:hAnsi="Roboto" w:cs="Roboto"/>
          <w:rtl w:val="0"/>
        </w:rPr>
        <w:t>beskrive arbeidsoppgåver innanfor produksjon og tenester basert på teikningsunderlag og prosedyrar</w:t>
      </w:r>
    </w:p>
    <w:p>
      <w:pPr>
        <w:pStyle w:val="Li"/>
        <w:numPr>
          <w:ilvl w:val="0"/>
          <w:numId w:val="1"/>
        </w:numPr>
        <w:bidi w:val="0"/>
        <w:ind w:left="720"/>
        <w:rPr>
          <w:rtl w:val="0"/>
        </w:rPr>
      </w:pPr>
      <w:r>
        <w:rPr>
          <w:rFonts w:ascii="Roboto" w:eastAsia="Roboto" w:hAnsi="Roboto" w:cs="Roboto"/>
          <w:rtl w:val="0"/>
        </w:rPr>
        <w:t>beskrive dei spesifikke eigenskapane til ulike materiale og gjere greie for korleis dei kan påverke det ytre miljøet</w:t>
      </w:r>
    </w:p>
    <w:p>
      <w:pPr>
        <w:pStyle w:val="Li"/>
        <w:numPr>
          <w:ilvl w:val="0"/>
          <w:numId w:val="1"/>
        </w:numPr>
        <w:bidi w:val="0"/>
        <w:ind w:left="720"/>
        <w:rPr>
          <w:rtl w:val="0"/>
        </w:rPr>
      </w:pPr>
      <w:r>
        <w:rPr>
          <w:rFonts w:ascii="Roboto" w:eastAsia="Roboto" w:hAnsi="Roboto" w:cs="Roboto"/>
          <w:rtl w:val="0"/>
        </w:rPr>
        <w:t>forklare korleis kjemiske sambindingar og eigenskapar verkar inn på bruk, gjenbruk og trygg oppbevaring av råstoff og materiale</w:t>
      </w:r>
    </w:p>
    <w:p>
      <w:pPr>
        <w:pStyle w:val="Li"/>
        <w:numPr>
          <w:ilvl w:val="0"/>
          <w:numId w:val="1"/>
        </w:numPr>
        <w:bidi w:val="0"/>
        <w:ind w:left="720"/>
        <w:rPr>
          <w:rtl w:val="0"/>
        </w:rPr>
      </w:pPr>
      <w:r>
        <w:rPr>
          <w:rFonts w:ascii="Roboto" w:eastAsia="Roboto" w:hAnsi="Roboto" w:cs="Roboto"/>
          <w:rtl w:val="0"/>
        </w:rPr>
        <w:t>gjennomføre og gjere greie for termiske, kjemiske og mekaniske samanføyingsmetodar</w:t>
      </w:r>
    </w:p>
    <w:p>
      <w:pPr>
        <w:pStyle w:val="Li"/>
        <w:numPr>
          <w:ilvl w:val="0"/>
          <w:numId w:val="1"/>
        </w:numPr>
        <w:bidi w:val="0"/>
        <w:ind w:left="720"/>
        <w:rPr>
          <w:rtl w:val="0"/>
        </w:rPr>
      </w:pPr>
      <w:r>
        <w:rPr>
          <w:rFonts w:ascii="Roboto" w:eastAsia="Roboto" w:hAnsi="Roboto" w:cs="Roboto"/>
          <w:rtl w:val="0"/>
        </w:rPr>
        <w:t>anvende sikkerheitsdatablad og andre typar kjemikaliedokumentasjon og utføre risikoanalyse for kjemikaliar som blir brukte på arbeidsplassen</w:t>
      </w:r>
    </w:p>
    <w:p>
      <w:pPr>
        <w:pStyle w:val="Li"/>
        <w:numPr>
          <w:ilvl w:val="0"/>
          <w:numId w:val="1"/>
        </w:numPr>
        <w:bidi w:val="0"/>
        <w:ind w:left="720"/>
        <w:rPr>
          <w:rtl w:val="0"/>
        </w:rPr>
      </w:pPr>
      <w:r>
        <w:rPr>
          <w:rFonts w:ascii="Roboto" w:eastAsia="Roboto" w:hAnsi="Roboto" w:cs="Roboto"/>
          <w:rtl w:val="0"/>
        </w:rPr>
        <w:t>tolke informasjon ved hjelp av digitale hjelpemiddel og relevante tabellar for å utføre arbeidsoppgåver innanfor produksjon og tenesteyting</w:t>
      </w:r>
    </w:p>
    <w:p>
      <w:pPr>
        <w:pStyle w:val="Li"/>
        <w:numPr>
          <w:ilvl w:val="0"/>
          <w:numId w:val="1"/>
        </w:numPr>
        <w:bidi w:val="0"/>
        <w:ind w:left="720"/>
        <w:rPr>
          <w:rtl w:val="0"/>
        </w:rPr>
      </w:pPr>
      <w:r>
        <w:rPr>
          <w:rFonts w:ascii="Roboto" w:eastAsia="Roboto" w:hAnsi="Roboto" w:cs="Roboto"/>
          <w:rtl w:val="0"/>
        </w:rPr>
        <w:t>beskrive arbeidsgangen i ei praktisk arbeidsoppgåve frå idé til sluttprodukt</w:t>
      </w:r>
    </w:p>
    <w:p>
      <w:pPr>
        <w:pStyle w:val="Li"/>
        <w:numPr>
          <w:ilvl w:val="0"/>
          <w:numId w:val="1"/>
        </w:numPr>
        <w:bidi w:val="0"/>
        <w:spacing w:after="280" w:afterAutospacing="1"/>
        <w:ind w:left="720"/>
        <w:rPr>
          <w:rtl w:val="0"/>
        </w:rPr>
      </w:pPr>
      <w:r>
        <w:rPr>
          <w:rFonts w:ascii="Roboto" w:eastAsia="Roboto" w:hAnsi="Roboto" w:cs="Roboto"/>
          <w:rtl w:val="0"/>
        </w:rPr>
        <w:t>beskrive betydninga av berekraftig utvikling av produkt og tenester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produksjon og tenester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produksjon og tenester.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produksjon og tenester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produksjon og tenester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konstruksjons- og styringsteknikk </w:t>
      </w:r>
    </w:p>
    <w:p>
      <w:pPr>
        <w:pStyle w:val="Heading3"/>
        <w:bidi w:val="0"/>
        <w:spacing w:after="280" w:afterAutospacing="1"/>
        <w:rPr>
          <w:rtl w:val="0"/>
        </w:rPr>
      </w:pPr>
      <w:r>
        <w:rPr>
          <w:rFonts w:ascii="Roboto" w:eastAsia="Roboto" w:hAnsi="Roboto" w:cs="Roboto"/>
          <w:rtl w:val="0"/>
        </w:rPr>
        <w:t>Kompetansemål etter konstruksjons- og styringsteknikk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gjere greie for og anvende helse-, miljø- og sikkerheitsregelverk og krav som gjeld elektriske, hydrauliske og pneumatiske anlegg</w:t>
      </w:r>
    </w:p>
    <w:p>
      <w:pPr>
        <w:pStyle w:val="Li"/>
        <w:numPr>
          <w:ilvl w:val="0"/>
          <w:numId w:val="2"/>
        </w:numPr>
        <w:bidi w:val="0"/>
        <w:ind w:left="720"/>
        <w:rPr>
          <w:rtl w:val="0"/>
        </w:rPr>
      </w:pPr>
      <w:r>
        <w:rPr>
          <w:rFonts w:ascii="Roboto" w:eastAsia="Roboto" w:hAnsi="Roboto" w:cs="Roboto"/>
          <w:rtl w:val="0"/>
        </w:rPr>
        <w:t>utvikle og beskrive skjema med grunnleggjande komponentar som blir brukte i elektriske, hydrauliske og pneumatiske anlegg</w:t>
      </w:r>
    </w:p>
    <w:p>
      <w:pPr>
        <w:pStyle w:val="Li"/>
        <w:numPr>
          <w:ilvl w:val="0"/>
          <w:numId w:val="2"/>
        </w:numPr>
        <w:bidi w:val="0"/>
        <w:ind w:left="720"/>
        <w:rPr>
          <w:rtl w:val="0"/>
        </w:rPr>
      </w:pPr>
      <w:r>
        <w:rPr>
          <w:rFonts w:ascii="Roboto" w:eastAsia="Roboto" w:hAnsi="Roboto" w:cs="Roboto"/>
          <w:rtl w:val="0"/>
        </w:rPr>
        <w:t>utføre og bruke grunnleggjande berekningar av relevante storleikar innanfor elektriske, hydrauliske og pneumatiske anlegg</w:t>
      </w:r>
    </w:p>
    <w:p>
      <w:pPr>
        <w:pStyle w:val="Li"/>
        <w:numPr>
          <w:ilvl w:val="0"/>
          <w:numId w:val="2"/>
        </w:numPr>
        <w:bidi w:val="0"/>
        <w:ind w:left="720"/>
        <w:rPr>
          <w:rtl w:val="0"/>
        </w:rPr>
      </w:pPr>
      <w:r>
        <w:rPr>
          <w:rFonts w:ascii="Roboto" w:eastAsia="Roboto" w:hAnsi="Roboto" w:cs="Roboto"/>
          <w:rtl w:val="0"/>
        </w:rPr>
        <w:t>bruke relevante simuleringsprogram for dokumentasjon, design og testing av styringssystem innanfor elektro, hydraulikk, pneumatikk og kjemiske prosessar</w:t>
      </w:r>
    </w:p>
    <w:p>
      <w:pPr>
        <w:pStyle w:val="Li"/>
        <w:numPr>
          <w:ilvl w:val="0"/>
          <w:numId w:val="2"/>
        </w:numPr>
        <w:bidi w:val="0"/>
        <w:ind w:left="720"/>
        <w:rPr>
          <w:rtl w:val="0"/>
        </w:rPr>
      </w:pPr>
      <w:r>
        <w:rPr>
          <w:rFonts w:ascii="Roboto" w:eastAsia="Roboto" w:hAnsi="Roboto" w:cs="Roboto"/>
          <w:rtl w:val="0"/>
        </w:rPr>
        <w:t>kople opp, teste og feilsøkje på automatiserte og manuelle styringssystem baserte på elektroniske, hydrauliske og pneumatiske anlegg og maskiner og utføre målingar som er relevante for fagområda</w:t>
      </w:r>
    </w:p>
    <w:p>
      <w:pPr>
        <w:pStyle w:val="Li"/>
        <w:numPr>
          <w:ilvl w:val="0"/>
          <w:numId w:val="2"/>
        </w:numPr>
        <w:bidi w:val="0"/>
        <w:ind w:left="720"/>
        <w:rPr>
          <w:rtl w:val="0"/>
        </w:rPr>
      </w:pPr>
      <w:r>
        <w:rPr>
          <w:rFonts w:ascii="Roboto" w:eastAsia="Roboto" w:hAnsi="Roboto" w:cs="Roboto"/>
          <w:rtl w:val="0"/>
        </w:rPr>
        <w:t>tolke og forklare samanhengen mellom utførte målingar og berekna storleikar innanfor elektro, hydraulikk og pneumatikk</w:t>
      </w:r>
    </w:p>
    <w:p>
      <w:pPr>
        <w:pStyle w:val="Li"/>
        <w:numPr>
          <w:ilvl w:val="0"/>
          <w:numId w:val="2"/>
        </w:numPr>
        <w:bidi w:val="0"/>
        <w:ind w:left="720"/>
        <w:rPr>
          <w:rtl w:val="0"/>
        </w:rPr>
      </w:pPr>
      <w:r>
        <w:rPr>
          <w:rFonts w:ascii="Roboto" w:eastAsia="Roboto" w:hAnsi="Roboto" w:cs="Roboto"/>
          <w:rtl w:val="0"/>
        </w:rPr>
        <w:t>bruke program for 2D- og 3D-dataassisstert konstruksjon (DAK) og dataassistert produksjon (DAP) til grunnleggjande teikning og dokumentasjon</w:t>
      </w:r>
    </w:p>
    <w:p>
      <w:pPr>
        <w:pStyle w:val="Li"/>
        <w:numPr>
          <w:ilvl w:val="0"/>
          <w:numId w:val="2"/>
        </w:numPr>
        <w:bidi w:val="0"/>
        <w:spacing w:after="280" w:afterAutospacing="1"/>
        <w:ind w:left="720"/>
        <w:rPr>
          <w:rtl w:val="0"/>
        </w:rPr>
      </w:pPr>
      <w:r>
        <w:rPr>
          <w:rFonts w:ascii="Roboto" w:eastAsia="Roboto" w:hAnsi="Roboto" w:cs="Roboto"/>
          <w:rtl w:val="0"/>
        </w:rPr>
        <w:t>anvende grunnleggjande programmering av styringssystem innanfor robotisering, automatisering og CNC</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konstruksjons- og styringsteknikk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elevmerknad og stimulere til lærelyst gjennom varierte arbeidsoppgåver. Læraren kan gi arbeidsoppgåver som dekkjer fleire eller alle programfaga. Læraren og elevane skal vere i dialog om elevane si utvikling i konstruksjons- og styringsteknikk.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konstruksjons- og styringsteknikk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produksjon og tenester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produktivitet og kvalitetsstyring </w:t>
      </w:r>
    </w:p>
    <w:p>
      <w:pPr>
        <w:pStyle w:val="Heading3"/>
        <w:bidi w:val="0"/>
        <w:spacing w:after="280" w:afterAutospacing="1"/>
        <w:rPr>
          <w:rtl w:val="0"/>
        </w:rPr>
      </w:pPr>
      <w:r>
        <w:rPr>
          <w:rFonts w:ascii="Roboto" w:eastAsia="Roboto" w:hAnsi="Roboto" w:cs="Roboto"/>
          <w:rtl w:val="0"/>
        </w:rPr>
        <w:t>Kompetansemål etter produktivitet og kvalitetsstyring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gjennomføre og dokumentere arbeid i samsvar med gjeldande regelverk for helse, miljø og sikkerheit</w:t>
      </w:r>
    </w:p>
    <w:p>
      <w:pPr>
        <w:pStyle w:val="Li"/>
        <w:numPr>
          <w:ilvl w:val="0"/>
          <w:numId w:val="3"/>
        </w:numPr>
        <w:bidi w:val="0"/>
        <w:ind w:left="720"/>
        <w:rPr>
          <w:rtl w:val="0"/>
        </w:rPr>
      </w:pPr>
      <w:r>
        <w:rPr>
          <w:rFonts w:ascii="Roboto" w:eastAsia="Roboto" w:hAnsi="Roboto" w:cs="Roboto"/>
          <w:rtl w:val="0"/>
        </w:rPr>
        <w:t>beskrive risikovurderingar og sikker-jobb-analyse og kjenne til nødvendige rapporteringskrav som er relevante for arbeidsoppgåver</w:t>
      </w:r>
    </w:p>
    <w:p>
      <w:pPr>
        <w:pStyle w:val="Li"/>
        <w:numPr>
          <w:ilvl w:val="0"/>
          <w:numId w:val="3"/>
        </w:numPr>
        <w:bidi w:val="0"/>
        <w:ind w:left="720"/>
        <w:rPr>
          <w:rtl w:val="0"/>
        </w:rPr>
      </w:pPr>
      <w:r>
        <w:rPr>
          <w:rFonts w:ascii="Roboto" w:eastAsia="Roboto" w:hAnsi="Roboto" w:cs="Roboto"/>
          <w:rtl w:val="0"/>
        </w:rPr>
        <w:t>anvende og gjere greie for bruk av aktuelle handverktøy og diagnoseutstyr ved service, utbetring og reparasjonar på maskiner og utstyr, og tolke måleresultat</w:t>
      </w:r>
    </w:p>
    <w:p>
      <w:pPr>
        <w:pStyle w:val="Li"/>
        <w:numPr>
          <w:ilvl w:val="0"/>
          <w:numId w:val="3"/>
        </w:numPr>
        <w:bidi w:val="0"/>
        <w:ind w:left="720"/>
        <w:rPr>
          <w:rtl w:val="0"/>
        </w:rPr>
      </w:pPr>
      <w:r>
        <w:rPr>
          <w:rFonts w:ascii="Roboto" w:eastAsia="Roboto" w:hAnsi="Roboto" w:cs="Roboto"/>
          <w:rtl w:val="0"/>
        </w:rPr>
        <w:t>bruke metodar og teknikkar for overflatebehandling av ulike materiale</w:t>
      </w:r>
    </w:p>
    <w:p>
      <w:pPr>
        <w:pStyle w:val="Li"/>
        <w:numPr>
          <w:ilvl w:val="0"/>
          <w:numId w:val="3"/>
        </w:numPr>
        <w:bidi w:val="0"/>
        <w:ind w:left="720"/>
        <w:rPr>
          <w:rtl w:val="0"/>
        </w:rPr>
      </w:pPr>
      <w:r>
        <w:rPr>
          <w:rFonts w:ascii="Roboto" w:eastAsia="Roboto" w:hAnsi="Roboto" w:cs="Roboto"/>
          <w:rtl w:val="0"/>
        </w:rPr>
        <w:t>anvende og gjere greie for behandling av relevante materiale</w:t>
      </w:r>
    </w:p>
    <w:p>
      <w:pPr>
        <w:pStyle w:val="Li"/>
        <w:numPr>
          <w:ilvl w:val="0"/>
          <w:numId w:val="3"/>
        </w:numPr>
        <w:bidi w:val="0"/>
        <w:ind w:left="720"/>
        <w:rPr>
          <w:rtl w:val="0"/>
        </w:rPr>
      </w:pPr>
      <w:r>
        <w:rPr>
          <w:rFonts w:ascii="Roboto" w:eastAsia="Roboto" w:hAnsi="Roboto" w:cs="Roboto"/>
          <w:rtl w:val="0"/>
        </w:rPr>
        <w:t>berekne kostnader ved arbeidsoppgåver og utarbeide forslag til effektiviseringstiltak</w:t>
      </w:r>
    </w:p>
    <w:p>
      <w:pPr>
        <w:pStyle w:val="Li"/>
        <w:numPr>
          <w:ilvl w:val="0"/>
          <w:numId w:val="3"/>
        </w:numPr>
        <w:bidi w:val="0"/>
        <w:ind w:left="720"/>
        <w:rPr>
          <w:rtl w:val="0"/>
        </w:rPr>
      </w:pPr>
      <w:r>
        <w:rPr>
          <w:rFonts w:ascii="Roboto" w:eastAsia="Roboto" w:hAnsi="Roboto" w:cs="Roboto"/>
          <w:rtl w:val="0"/>
        </w:rPr>
        <w:t>beskrive og reflektere over logistikken frå innkjøp til attvinning av eit produkt</w:t>
      </w:r>
    </w:p>
    <w:p>
      <w:pPr>
        <w:pStyle w:val="Li"/>
        <w:numPr>
          <w:ilvl w:val="0"/>
          <w:numId w:val="3"/>
        </w:numPr>
        <w:bidi w:val="0"/>
        <w:ind w:left="720"/>
        <w:rPr>
          <w:rtl w:val="0"/>
        </w:rPr>
      </w:pPr>
      <w:r>
        <w:rPr>
          <w:rFonts w:ascii="Roboto" w:eastAsia="Roboto" w:hAnsi="Roboto" w:cs="Roboto"/>
          <w:rtl w:val="0"/>
        </w:rPr>
        <w:t>kommunisere og formidle bodskapar tilpassa ulike målgrupper</w:t>
      </w:r>
    </w:p>
    <w:p>
      <w:pPr>
        <w:pStyle w:val="Li"/>
        <w:numPr>
          <w:ilvl w:val="0"/>
          <w:numId w:val="3"/>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produktivitet og kvalitetsstyring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produktivitet og kvalitetsstyring. Elevane skal få høve til å uttrykkje kva dei opplever at dei meistrar, og reflektere over eiga fagleg utvikling. Læraren skal gi rettleiing om vidare læring og tilpasse opplæringa slik at elevane kan bruke rettleiinga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produktivitet og kvalitetsstyring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produktivitet og kvalitetsstyring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og tenester: Eleven skal ha éin standpunktkarakter.</w:t>
      </w:r>
    </w:p>
    <w:p>
      <w:pPr>
        <w:bidi w:val="0"/>
        <w:spacing w:after="280" w:afterAutospacing="1"/>
        <w:rPr>
          <w:rtl w:val="0"/>
        </w:rPr>
      </w:pPr>
      <w:r>
        <w:rPr>
          <w:rFonts w:ascii="Roboto" w:eastAsia="Roboto" w:hAnsi="Roboto" w:cs="Roboto"/>
          <w:rtl w:val="0"/>
        </w:rPr>
        <w:t>Konstruksjons- og styringsteknikk: Eleven skal ha éin standpunktkarakter.</w:t>
      </w:r>
    </w:p>
    <w:p>
      <w:pPr>
        <w:bidi w:val="0"/>
        <w:spacing w:after="280" w:afterAutospacing="1"/>
        <w:rPr>
          <w:rtl w:val="0"/>
        </w:rPr>
      </w:pPr>
      <w:r>
        <w:rPr>
          <w:rFonts w:ascii="Roboto" w:eastAsia="Roboto" w:hAnsi="Roboto" w:cs="Roboto"/>
          <w:rtl w:val="0"/>
        </w:rPr>
        <w:t>Produktivitet og kvalitetsstyring: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Produksjon og tenester: Eleven skal ikkje opp til eksamen.</w:t>
      </w:r>
    </w:p>
    <w:p>
      <w:pPr>
        <w:bidi w:val="0"/>
        <w:spacing w:after="280" w:afterAutospacing="1"/>
        <w:rPr>
          <w:rtl w:val="0"/>
        </w:rPr>
      </w:pPr>
      <w:r>
        <w:rPr>
          <w:rFonts w:ascii="Roboto" w:eastAsia="Roboto" w:hAnsi="Roboto" w:cs="Roboto"/>
          <w:rtl w:val="0"/>
        </w:rPr>
        <w:t>Konstruksjons- og styringsteknikk: Eleven skal ikkje opp til eksamen.</w:t>
      </w:r>
    </w:p>
    <w:p>
      <w:pPr>
        <w:bidi w:val="0"/>
        <w:spacing w:after="280" w:afterAutospacing="1"/>
        <w:rPr>
          <w:rtl w:val="0"/>
        </w:rPr>
      </w:pPr>
      <w:r>
        <w:rPr>
          <w:rFonts w:ascii="Roboto" w:eastAsia="Roboto" w:hAnsi="Roboto" w:cs="Roboto"/>
          <w:rtl w:val="0"/>
        </w:rPr>
        <w:t>Produktivitet og kvalitetsstyring: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Produksjon og tenester: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Konstruksjons- og styringsteknikk: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Produktivitet og kvalitetsstyring: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Produksjon og tenester, konstruksjons- og styringsteknikk og produktivitet og kvalitetsstyring: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https://www.udir.no/lk20/TIP01-03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teknologi- og industrifag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TIP01-03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TIP01-03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teknologi- og industrifag</dc:title>
  <cp:revision>1</cp:revision>
</cp:coreProperties>
</file>